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5DDAF" w14:textId="49B85A22" w:rsidR="00066C08" w:rsidRDefault="00E92674" w:rsidP="00066C08">
      <w:pPr>
        <w:jc w:val="center"/>
        <w:rPr>
          <w:noProof/>
          <w:sz w:val="56"/>
          <w:szCs w:val="56"/>
          <w:lang w:eastAsia="en-GB"/>
        </w:rPr>
      </w:pPr>
      <w:r>
        <w:rPr>
          <w:noProof/>
          <w:sz w:val="56"/>
          <w:szCs w:val="56"/>
          <w:lang w:eastAsia="en-GB"/>
        </w:rPr>
        <w:drawing>
          <wp:inline distT="0" distB="0" distL="0" distR="0" wp14:anchorId="4066B75F" wp14:editId="1DB68A3D">
            <wp:extent cx="4701396" cy="4701396"/>
            <wp:effectExtent l="0" t="0" r="0" b="0"/>
            <wp:docPr id="661457290" name="Picture 1" descr="A logo with a shield and a dee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457290" name="Picture 1" descr="A logo with a shield and a deer hea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08695" cy="4708695"/>
                    </a:xfrm>
                    <a:prstGeom prst="rect">
                      <a:avLst/>
                    </a:prstGeom>
                  </pic:spPr>
                </pic:pic>
              </a:graphicData>
            </a:graphic>
          </wp:inline>
        </w:drawing>
      </w:r>
    </w:p>
    <w:p w14:paraId="2DCCAD97" w14:textId="5A963423" w:rsidR="00BD03AC" w:rsidRDefault="00BD03AC" w:rsidP="00841104"/>
    <w:p w14:paraId="2EFA6687" w14:textId="4E126581" w:rsidR="00BD03AC" w:rsidRPr="00957E03" w:rsidRDefault="00957E03" w:rsidP="00BD03AC">
      <w:pPr>
        <w:jc w:val="center"/>
        <w:rPr>
          <w:sz w:val="96"/>
          <w:szCs w:val="96"/>
        </w:rPr>
      </w:pPr>
      <w:r w:rsidRPr="00957E03">
        <w:rPr>
          <w:sz w:val="96"/>
          <w:szCs w:val="96"/>
        </w:rPr>
        <w:t>School Visitor Protocol</w:t>
      </w:r>
    </w:p>
    <w:p w14:paraId="364749FA" w14:textId="77777777" w:rsidR="00BD03AC" w:rsidRDefault="00BD03AC" w:rsidP="00BD03AC">
      <w:pPr>
        <w:jc w:val="center"/>
      </w:pPr>
    </w:p>
    <w:p w14:paraId="62EF8A81" w14:textId="77777777" w:rsidR="003F3820" w:rsidRDefault="003F3820" w:rsidP="00414010">
      <w:pPr>
        <w:rPr>
          <w:b/>
          <w:bCs/>
        </w:rPr>
      </w:pPr>
    </w:p>
    <w:p w14:paraId="39DE3859" w14:textId="77777777" w:rsidR="003F3820" w:rsidRDefault="003F3820" w:rsidP="00414010">
      <w:pPr>
        <w:rPr>
          <w:b/>
          <w:bCs/>
        </w:rPr>
      </w:pPr>
    </w:p>
    <w:p w14:paraId="1BFF0360" w14:textId="77777777" w:rsidR="003F3820" w:rsidRDefault="003F3820" w:rsidP="00414010">
      <w:pPr>
        <w:rPr>
          <w:b/>
          <w:bCs/>
        </w:rPr>
      </w:pPr>
    </w:p>
    <w:p w14:paraId="10D87839" w14:textId="77777777" w:rsidR="00F367EC" w:rsidRDefault="00F367EC" w:rsidP="00F367EC">
      <w:pPr>
        <w:spacing w:after="0"/>
        <w:rPr>
          <w:rFonts w:cstheme="minorHAnsi"/>
          <w:b/>
        </w:rPr>
      </w:pPr>
    </w:p>
    <w:p w14:paraId="6DB5A23A" w14:textId="77777777" w:rsidR="00F367EC" w:rsidRDefault="00F367EC" w:rsidP="00414010">
      <w:pPr>
        <w:spacing w:after="0"/>
      </w:pPr>
    </w:p>
    <w:p w14:paraId="5247B561" w14:textId="77777777" w:rsidR="00F367EC" w:rsidRDefault="00F367EC">
      <w:pPr>
        <w:rPr>
          <w:b/>
          <w:sz w:val="28"/>
          <w:szCs w:val="28"/>
        </w:rPr>
      </w:pPr>
      <w:r>
        <w:rPr>
          <w:b/>
          <w:sz w:val="28"/>
          <w:szCs w:val="28"/>
        </w:rPr>
        <w:br w:type="page"/>
      </w:r>
    </w:p>
    <w:p w14:paraId="64DC18EC" w14:textId="1D2B5422" w:rsidR="00F367EC" w:rsidRDefault="00F367EC">
      <w:pPr>
        <w:rPr>
          <w:b/>
          <w:sz w:val="28"/>
          <w:szCs w:val="28"/>
        </w:rPr>
      </w:pPr>
    </w:p>
    <w:p w14:paraId="407371F3" w14:textId="77777777" w:rsidR="006732A8" w:rsidRPr="0052252B" w:rsidRDefault="006732A8" w:rsidP="006732A8">
      <w:pPr>
        <w:rPr>
          <w:b/>
          <w:color w:val="4472C4" w:themeColor="accent1"/>
          <w:sz w:val="28"/>
          <w:szCs w:val="28"/>
        </w:rPr>
      </w:pPr>
      <w:r w:rsidRPr="0052252B">
        <w:rPr>
          <w:b/>
          <w:color w:val="4472C4" w:themeColor="accent1"/>
          <w:sz w:val="28"/>
          <w:szCs w:val="28"/>
        </w:rPr>
        <w:t>School Visitor Protocol</w:t>
      </w:r>
    </w:p>
    <w:p w14:paraId="27E75278" w14:textId="77777777" w:rsidR="006732A8" w:rsidRPr="006732A8" w:rsidRDefault="006732A8" w:rsidP="006732A8">
      <w:pPr>
        <w:rPr>
          <w:b/>
          <w:sz w:val="28"/>
          <w:szCs w:val="28"/>
        </w:rPr>
      </w:pPr>
      <w:r w:rsidRPr="006732A8">
        <w:rPr>
          <w:b/>
          <w:sz w:val="28"/>
          <w:szCs w:val="28"/>
        </w:rPr>
        <w:t>Statement</w:t>
      </w:r>
    </w:p>
    <w:p w14:paraId="4DABD576" w14:textId="2347D794" w:rsidR="006732A8" w:rsidRPr="006732A8" w:rsidRDefault="006732A8" w:rsidP="006732A8">
      <w:pPr>
        <w:rPr>
          <w:bCs/>
          <w:sz w:val="28"/>
          <w:szCs w:val="28"/>
        </w:rPr>
      </w:pPr>
      <w:r w:rsidRPr="006732A8">
        <w:rPr>
          <w:bCs/>
          <w:sz w:val="28"/>
          <w:szCs w:val="28"/>
        </w:rPr>
        <w:t xml:space="preserve">The </w:t>
      </w:r>
      <w:r w:rsidRPr="006732A8">
        <w:rPr>
          <w:bCs/>
          <w:sz w:val="28"/>
          <w:szCs w:val="28"/>
        </w:rPr>
        <w:t xml:space="preserve">principal </w:t>
      </w:r>
      <w:r w:rsidRPr="006732A8">
        <w:rPr>
          <w:bCs/>
          <w:sz w:val="28"/>
          <w:szCs w:val="28"/>
        </w:rPr>
        <w:t xml:space="preserve">assures all visitors of a warm, </w:t>
      </w:r>
      <w:r w:rsidR="0052252B" w:rsidRPr="006732A8">
        <w:rPr>
          <w:bCs/>
          <w:sz w:val="28"/>
          <w:szCs w:val="28"/>
        </w:rPr>
        <w:t>friendly,</w:t>
      </w:r>
      <w:r w:rsidRPr="006732A8">
        <w:rPr>
          <w:bCs/>
          <w:sz w:val="28"/>
          <w:szCs w:val="28"/>
        </w:rPr>
        <w:t xml:space="preserve"> and professional welcome </w:t>
      </w:r>
      <w:r w:rsidR="00DA1029">
        <w:rPr>
          <w:bCs/>
          <w:sz w:val="28"/>
          <w:szCs w:val="28"/>
        </w:rPr>
        <w:t xml:space="preserve">at </w:t>
      </w:r>
      <w:r w:rsidRPr="006732A8">
        <w:rPr>
          <w:bCs/>
          <w:sz w:val="28"/>
          <w:szCs w:val="28"/>
        </w:rPr>
        <w:t>Our Lady and St Hubert’s,</w:t>
      </w:r>
      <w:r w:rsidRPr="006732A8">
        <w:rPr>
          <w:bCs/>
          <w:sz w:val="28"/>
          <w:szCs w:val="28"/>
        </w:rPr>
        <w:t xml:space="preserve"> whatever the purpose of their visit.</w:t>
      </w:r>
    </w:p>
    <w:p w14:paraId="3FE29EB4" w14:textId="4E0F02D3" w:rsidR="006732A8" w:rsidRPr="006732A8" w:rsidRDefault="006732A8" w:rsidP="006732A8">
      <w:pPr>
        <w:rPr>
          <w:bCs/>
          <w:sz w:val="28"/>
          <w:szCs w:val="28"/>
        </w:rPr>
      </w:pPr>
      <w:r>
        <w:rPr>
          <w:bCs/>
          <w:sz w:val="28"/>
          <w:szCs w:val="28"/>
        </w:rPr>
        <w:t xml:space="preserve">Our Lady and St Hubert’s </w:t>
      </w:r>
      <w:r w:rsidRPr="006732A8">
        <w:rPr>
          <w:bCs/>
          <w:sz w:val="28"/>
          <w:szCs w:val="28"/>
        </w:rPr>
        <w:t xml:space="preserve">have a legal duty of care for the health, safety, security and wellbeing of all pupils and staff.  This duty of care incorporates the duty to “safeguard‟ all pupils from subjection to any form of harm, </w:t>
      </w:r>
      <w:r w:rsidR="00770161" w:rsidRPr="006732A8">
        <w:rPr>
          <w:bCs/>
          <w:sz w:val="28"/>
          <w:szCs w:val="28"/>
        </w:rPr>
        <w:t>abuse,</w:t>
      </w:r>
      <w:r w:rsidRPr="006732A8">
        <w:rPr>
          <w:bCs/>
          <w:sz w:val="28"/>
          <w:szCs w:val="28"/>
        </w:rPr>
        <w:t xml:space="preserve"> or nuisance.  It is the responsibility of the Governing Body and senior staff in each school to ensure that this duty </w:t>
      </w:r>
      <w:r w:rsidR="00EA549C" w:rsidRPr="006732A8">
        <w:rPr>
          <w:bCs/>
          <w:sz w:val="28"/>
          <w:szCs w:val="28"/>
        </w:rPr>
        <w:t>is always uncompromised</w:t>
      </w:r>
      <w:r w:rsidRPr="006732A8">
        <w:rPr>
          <w:bCs/>
          <w:sz w:val="28"/>
          <w:szCs w:val="28"/>
        </w:rPr>
        <w:t>.</w:t>
      </w:r>
    </w:p>
    <w:p w14:paraId="73EF33FB" w14:textId="30B5EB27" w:rsidR="006732A8" w:rsidRPr="006732A8" w:rsidRDefault="006732A8" w:rsidP="006732A8">
      <w:pPr>
        <w:rPr>
          <w:bCs/>
          <w:sz w:val="28"/>
          <w:szCs w:val="28"/>
        </w:rPr>
      </w:pPr>
      <w:r w:rsidRPr="006732A8">
        <w:rPr>
          <w:bCs/>
          <w:sz w:val="28"/>
          <w:szCs w:val="28"/>
        </w:rPr>
        <w:t xml:space="preserve">In performing this </w:t>
      </w:r>
      <w:r w:rsidR="0052252B" w:rsidRPr="006732A8">
        <w:rPr>
          <w:bCs/>
          <w:sz w:val="28"/>
          <w:szCs w:val="28"/>
        </w:rPr>
        <w:t>duty, there</w:t>
      </w:r>
      <w:r w:rsidRPr="006732A8">
        <w:rPr>
          <w:bCs/>
          <w:sz w:val="28"/>
          <w:szCs w:val="28"/>
        </w:rPr>
        <w:t xml:space="preserve"> can be no complacency where child protection and safeguarding procedures are concerned. </w:t>
      </w:r>
      <w:r w:rsidR="00DA1029">
        <w:rPr>
          <w:bCs/>
          <w:sz w:val="28"/>
          <w:szCs w:val="28"/>
        </w:rPr>
        <w:t xml:space="preserve">Our Lady and St Hubert’s School </w:t>
      </w:r>
      <w:r w:rsidRPr="006732A8">
        <w:rPr>
          <w:bCs/>
          <w:sz w:val="28"/>
          <w:szCs w:val="28"/>
        </w:rPr>
        <w:t>therefore require that ALL VISITORS (without exception) comply with the following policy and procedures.  Failure to do so may result in the visitor’s escorted departure from the school site.</w:t>
      </w:r>
    </w:p>
    <w:p w14:paraId="3AAA2729" w14:textId="77777777" w:rsidR="006732A8" w:rsidRPr="006732A8" w:rsidRDefault="006732A8" w:rsidP="006732A8">
      <w:pPr>
        <w:rPr>
          <w:b/>
          <w:sz w:val="28"/>
          <w:szCs w:val="28"/>
        </w:rPr>
      </w:pPr>
    </w:p>
    <w:p w14:paraId="2CAD16DA" w14:textId="77777777" w:rsidR="006732A8" w:rsidRPr="006732A8" w:rsidRDefault="006732A8" w:rsidP="006732A8">
      <w:pPr>
        <w:rPr>
          <w:b/>
          <w:sz w:val="28"/>
          <w:szCs w:val="28"/>
        </w:rPr>
      </w:pPr>
      <w:r w:rsidRPr="006732A8">
        <w:rPr>
          <w:b/>
          <w:sz w:val="28"/>
          <w:szCs w:val="28"/>
        </w:rPr>
        <w:t>Responsibility</w:t>
      </w:r>
    </w:p>
    <w:p w14:paraId="07528390" w14:textId="70B2F96F" w:rsidR="006732A8" w:rsidRPr="006732A8" w:rsidRDefault="006732A8" w:rsidP="006732A8">
      <w:pPr>
        <w:rPr>
          <w:b/>
          <w:sz w:val="28"/>
          <w:szCs w:val="28"/>
        </w:rPr>
      </w:pPr>
      <w:r w:rsidRPr="00DA1029">
        <w:rPr>
          <w:bCs/>
          <w:sz w:val="28"/>
          <w:szCs w:val="28"/>
        </w:rPr>
        <w:t xml:space="preserve">The </w:t>
      </w:r>
      <w:r w:rsidR="00DA1029">
        <w:rPr>
          <w:bCs/>
          <w:sz w:val="28"/>
          <w:szCs w:val="28"/>
        </w:rPr>
        <w:t>principal</w:t>
      </w:r>
      <w:r w:rsidRPr="00DA1029">
        <w:rPr>
          <w:bCs/>
          <w:sz w:val="28"/>
          <w:szCs w:val="28"/>
        </w:rPr>
        <w:t xml:space="preserve"> is the member of staff responsible for </w:t>
      </w:r>
      <w:r w:rsidR="0052252B">
        <w:rPr>
          <w:bCs/>
          <w:sz w:val="28"/>
          <w:szCs w:val="28"/>
        </w:rPr>
        <w:t xml:space="preserve">the </w:t>
      </w:r>
      <w:r w:rsidRPr="00DA1029">
        <w:rPr>
          <w:bCs/>
          <w:sz w:val="28"/>
          <w:szCs w:val="28"/>
        </w:rPr>
        <w:t xml:space="preserve">implementation, </w:t>
      </w:r>
      <w:r w:rsidR="00770161" w:rsidRPr="00DA1029">
        <w:rPr>
          <w:bCs/>
          <w:sz w:val="28"/>
          <w:szCs w:val="28"/>
        </w:rPr>
        <w:t>coordination,</w:t>
      </w:r>
      <w:r w:rsidRPr="00DA1029">
        <w:rPr>
          <w:bCs/>
          <w:sz w:val="28"/>
          <w:szCs w:val="28"/>
        </w:rPr>
        <w:t xml:space="preserve"> and review of this procedure.  This person will also be responsible for liaising with the site and reception staff and the Designated Safeguarding Lead as appropriate.  All breaches of this procedure must be reported to the </w:t>
      </w:r>
      <w:r w:rsidR="00770161">
        <w:rPr>
          <w:bCs/>
          <w:sz w:val="28"/>
          <w:szCs w:val="28"/>
        </w:rPr>
        <w:t>principal</w:t>
      </w:r>
      <w:r w:rsidR="00DA1029">
        <w:rPr>
          <w:bCs/>
          <w:sz w:val="28"/>
          <w:szCs w:val="28"/>
        </w:rPr>
        <w:t>.</w:t>
      </w:r>
    </w:p>
    <w:p w14:paraId="038DE10A" w14:textId="77777777" w:rsidR="006732A8" w:rsidRPr="006732A8" w:rsidRDefault="006732A8" w:rsidP="006732A8">
      <w:pPr>
        <w:rPr>
          <w:b/>
          <w:sz w:val="28"/>
          <w:szCs w:val="28"/>
        </w:rPr>
      </w:pPr>
    </w:p>
    <w:p w14:paraId="74FEF92C" w14:textId="77777777" w:rsidR="006732A8" w:rsidRPr="006732A8" w:rsidRDefault="006732A8" w:rsidP="006732A8">
      <w:pPr>
        <w:rPr>
          <w:b/>
          <w:sz w:val="28"/>
          <w:szCs w:val="28"/>
        </w:rPr>
      </w:pPr>
      <w:r w:rsidRPr="006732A8">
        <w:rPr>
          <w:b/>
          <w:sz w:val="28"/>
          <w:szCs w:val="28"/>
        </w:rPr>
        <w:t>Aim</w:t>
      </w:r>
    </w:p>
    <w:p w14:paraId="74AA0431" w14:textId="402BC112" w:rsidR="006732A8" w:rsidRPr="00DA1029" w:rsidRDefault="00DA1029" w:rsidP="006732A8">
      <w:pPr>
        <w:rPr>
          <w:bCs/>
          <w:sz w:val="28"/>
          <w:szCs w:val="28"/>
        </w:rPr>
      </w:pPr>
      <w:r>
        <w:rPr>
          <w:bCs/>
          <w:sz w:val="28"/>
          <w:szCs w:val="28"/>
        </w:rPr>
        <w:t>Safeguarding</w:t>
      </w:r>
      <w:r w:rsidR="006732A8" w:rsidRPr="00DA1029">
        <w:rPr>
          <w:bCs/>
          <w:sz w:val="28"/>
          <w:szCs w:val="28"/>
        </w:rPr>
        <w:t xml:space="preserve"> all children is </w:t>
      </w:r>
      <w:r>
        <w:rPr>
          <w:bCs/>
          <w:sz w:val="28"/>
          <w:szCs w:val="28"/>
        </w:rPr>
        <w:t xml:space="preserve">Our Lady and St </w:t>
      </w:r>
      <w:r w:rsidR="00CE51DD">
        <w:rPr>
          <w:bCs/>
          <w:sz w:val="28"/>
          <w:szCs w:val="28"/>
        </w:rPr>
        <w:t xml:space="preserve">Hubert’s </w:t>
      </w:r>
      <w:r w:rsidR="00CE51DD" w:rsidRPr="00DA1029">
        <w:rPr>
          <w:bCs/>
          <w:sz w:val="28"/>
          <w:szCs w:val="28"/>
        </w:rPr>
        <w:t>responsibility</w:t>
      </w:r>
      <w:r w:rsidR="006732A8" w:rsidRPr="00DA1029">
        <w:rPr>
          <w:bCs/>
          <w:sz w:val="28"/>
          <w:szCs w:val="28"/>
        </w:rPr>
        <w:t xml:space="preserve"> both during school hours curriculum and </w:t>
      </w:r>
      <w:r w:rsidR="0052252B">
        <w:rPr>
          <w:bCs/>
          <w:sz w:val="28"/>
          <w:szCs w:val="28"/>
        </w:rPr>
        <w:t>out-of-school</w:t>
      </w:r>
      <w:r w:rsidR="006732A8" w:rsidRPr="00DA1029">
        <w:rPr>
          <w:bCs/>
          <w:sz w:val="28"/>
          <w:szCs w:val="28"/>
        </w:rPr>
        <w:t xml:space="preserve"> hours activities which are arranged by the school.</w:t>
      </w:r>
    </w:p>
    <w:p w14:paraId="396FCBB4" w14:textId="77777777" w:rsidR="006732A8" w:rsidRPr="006732A8" w:rsidRDefault="006732A8" w:rsidP="006732A8">
      <w:pPr>
        <w:rPr>
          <w:b/>
          <w:sz w:val="28"/>
          <w:szCs w:val="28"/>
        </w:rPr>
      </w:pPr>
    </w:p>
    <w:p w14:paraId="6ADF2110" w14:textId="77777777" w:rsidR="00CE51DD" w:rsidRDefault="00CE51DD" w:rsidP="006732A8">
      <w:pPr>
        <w:rPr>
          <w:b/>
          <w:sz w:val="28"/>
          <w:szCs w:val="28"/>
        </w:rPr>
      </w:pPr>
    </w:p>
    <w:p w14:paraId="59698908" w14:textId="77777777" w:rsidR="0052252B" w:rsidRDefault="0052252B" w:rsidP="006732A8">
      <w:pPr>
        <w:rPr>
          <w:b/>
          <w:sz w:val="28"/>
          <w:szCs w:val="28"/>
        </w:rPr>
      </w:pPr>
    </w:p>
    <w:p w14:paraId="5DDBD237" w14:textId="77777777" w:rsidR="0052252B" w:rsidRDefault="0052252B" w:rsidP="006732A8">
      <w:pPr>
        <w:rPr>
          <w:b/>
          <w:sz w:val="28"/>
          <w:szCs w:val="28"/>
        </w:rPr>
      </w:pPr>
    </w:p>
    <w:p w14:paraId="10E694A1" w14:textId="4583C310" w:rsidR="006732A8" w:rsidRPr="006732A8" w:rsidRDefault="006732A8" w:rsidP="006732A8">
      <w:pPr>
        <w:rPr>
          <w:b/>
          <w:sz w:val="28"/>
          <w:szCs w:val="28"/>
        </w:rPr>
      </w:pPr>
      <w:r w:rsidRPr="006732A8">
        <w:rPr>
          <w:b/>
          <w:sz w:val="28"/>
          <w:szCs w:val="28"/>
        </w:rPr>
        <w:lastRenderedPageBreak/>
        <w:t>Objectives</w:t>
      </w:r>
    </w:p>
    <w:p w14:paraId="78E0AEF7" w14:textId="28834E53" w:rsidR="006732A8" w:rsidRPr="00CE51DD" w:rsidRDefault="006732A8" w:rsidP="006732A8">
      <w:pPr>
        <w:rPr>
          <w:bCs/>
          <w:sz w:val="28"/>
          <w:szCs w:val="28"/>
        </w:rPr>
      </w:pPr>
      <w:r w:rsidRPr="00CE51DD">
        <w:rPr>
          <w:bCs/>
          <w:sz w:val="28"/>
          <w:szCs w:val="28"/>
        </w:rPr>
        <w:t xml:space="preserve">To have in place a clear protocol and procedure for the admittance of external visitors to the school which is understood by all staff, Governors, </w:t>
      </w:r>
      <w:r w:rsidR="00770161" w:rsidRPr="00CE51DD">
        <w:rPr>
          <w:bCs/>
          <w:sz w:val="28"/>
          <w:szCs w:val="28"/>
        </w:rPr>
        <w:t>visitors,</w:t>
      </w:r>
      <w:r w:rsidRPr="00CE51DD">
        <w:rPr>
          <w:bCs/>
          <w:sz w:val="28"/>
          <w:szCs w:val="28"/>
        </w:rPr>
        <w:t xml:space="preserve"> and parents and conforms to child protection and safeguarding guidelines.</w:t>
      </w:r>
    </w:p>
    <w:p w14:paraId="5EA528B3" w14:textId="77777777" w:rsidR="006732A8" w:rsidRPr="006732A8" w:rsidRDefault="006732A8" w:rsidP="006732A8">
      <w:pPr>
        <w:rPr>
          <w:b/>
          <w:sz w:val="28"/>
          <w:szCs w:val="28"/>
        </w:rPr>
      </w:pPr>
    </w:p>
    <w:p w14:paraId="01173552" w14:textId="017F1601" w:rsidR="006732A8" w:rsidRPr="006732A8" w:rsidRDefault="006732A8" w:rsidP="006732A8">
      <w:pPr>
        <w:rPr>
          <w:b/>
          <w:sz w:val="28"/>
          <w:szCs w:val="28"/>
        </w:rPr>
      </w:pPr>
      <w:r w:rsidRPr="006732A8">
        <w:rPr>
          <w:b/>
          <w:sz w:val="28"/>
          <w:szCs w:val="28"/>
        </w:rPr>
        <w:t xml:space="preserve">Where And </w:t>
      </w:r>
      <w:r w:rsidR="00770161" w:rsidRPr="006732A8">
        <w:rPr>
          <w:b/>
          <w:sz w:val="28"/>
          <w:szCs w:val="28"/>
        </w:rPr>
        <w:t>to</w:t>
      </w:r>
      <w:r w:rsidRPr="006732A8">
        <w:rPr>
          <w:b/>
          <w:sz w:val="28"/>
          <w:szCs w:val="28"/>
        </w:rPr>
        <w:t xml:space="preserve"> Whom </w:t>
      </w:r>
      <w:r w:rsidR="00770161" w:rsidRPr="006732A8">
        <w:rPr>
          <w:b/>
          <w:sz w:val="28"/>
          <w:szCs w:val="28"/>
        </w:rPr>
        <w:t>the</w:t>
      </w:r>
      <w:r w:rsidRPr="006732A8">
        <w:rPr>
          <w:b/>
          <w:sz w:val="28"/>
          <w:szCs w:val="28"/>
        </w:rPr>
        <w:t xml:space="preserve"> Policy Applies</w:t>
      </w:r>
    </w:p>
    <w:p w14:paraId="7265398B" w14:textId="66E39B56" w:rsidR="006732A8" w:rsidRPr="00CE51DD" w:rsidRDefault="006732A8" w:rsidP="006732A8">
      <w:pPr>
        <w:rPr>
          <w:bCs/>
          <w:sz w:val="28"/>
          <w:szCs w:val="28"/>
        </w:rPr>
      </w:pPr>
      <w:r w:rsidRPr="00CE51DD">
        <w:rPr>
          <w:bCs/>
          <w:sz w:val="28"/>
          <w:szCs w:val="28"/>
        </w:rPr>
        <w:t>The school is deemed to have control and responsibility for its pupils anywhere on the school site (</w:t>
      </w:r>
      <w:r w:rsidR="00770161" w:rsidRPr="00CE51DD">
        <w:rPr>
          <w:bCs/>
          <w:sz w:val="28"/>
          <w:szCs w:val="28"/>
        </w:rPr>
        <w:t>i.e.,</w:t>
      </w:r>
      <w:r w:rsidRPr="00CE51DD">
        <w:rPr>
          <w:bCs/>
          <w:sz w:val="28"/>
          <w:szCs w:val="28"/>
        </w:rPr>
        <w:t xml:space="preserve"> within the school boundary), during normal school hours, during </w:t>
      </w:r>
      <w:r w:rsidR="0052252B">
        <w:rPr>
          <w:bCs/>
          <w:sz w:val="28"/>
          <w:szCs w:val="28"/>
        </w:rPr>
        <w:t>after-school</w:t>
      </w:r>
      <w:r w:rsidRPr="00CE51DD">
        <w:rPr>
          <w:bCs/>
          <w:sz w:val="28"/>
          <w:szCs w:val="28"/>
        </w:rPr>
        <w:t xml:space="preserve"> activities and on </w:t>
      </w:r>
      <w:r w:rsidR="00CE51DD">
        <w:rPr>
          <w:bCs/>
          <w:sz w:val="28"/>
          <w:szCs w:val="28"/>
        </w:rPr>
        <w:t>school-organised</w:t>
      </w:r>
      <w:r w:rsidRPr="00CE51DD">
        <w:rPr>
          <w:bCs/>
          <w:sz w:val="28"/>
          <w:szCs w:val="28"/>
        </w:rPr>
        <w:t xml:space="preserve"> (and supervised) off-site activities.  The policy applies to:</w:t>
      </w:r>
    </w:p>
    <w:p w14:paraId="305D7086" w14:textId="77777777" w:rsidR="006732A8" w:rsidRPr="006732A8" w:rsidRDefault="006732A8" w:rsidP="006732A8">
      <w:pPr>
        <w:rPr>
          <w:b/>
          <w:sz w:val="28"/>
          <w:szCs w:val="28"/>
        </w:rPr>
      </w:pPr>
    </w:p>
    <w:p w14:paraId="0BB2A0C5" w14:textId="77777777" w:rsidR="006732A8" w:rsidRPr="00CC5F36" w:rsidRDefault="006732A8" w:rsidP="00CC5F36">
      <w:pPr>
        <w:pStyle w:val="ListParagraph"/>
        <w:numPr>
          <w:ilvl w:val="0"/>
          <w:numId w:val="23"/>
        </w:numPr>
        <w:rPr>
          <w:bCs/>
          <w:sz w:val="28"/>
          <w:szCs w:val="28"/>
        </w:rPr>
      </w:pPr>
      <w:r w:rsidRPr="00CC5F36">
        <w:rPr>
          <w:bCs/>
          <w:sz w:val="28"/>
          <w:szCs w:val="28"/>
        </w:rPr>
        <w:t>All staff employed by the school.</w:t>
      </w:r>
    </w:p>
    <w:p w14:paraId="5ECE621B" w14:textId="3EF58EF0" w:rsidR="006732A8" w:rsidRPr="00CC5F36" w:rsidRDefault="006732A8" w:rsidP="00CC5F36">
      <w:pPr>
        <w:pStyle w:val="ListParagraph"/>
        <w:numPr>
          <w:ilvl w:val="0"/>
          <w:numId w:val="23"/>
        </w:numPr>
        <w:rPr>
          <w:bCs/>
          <w:sz w:val="28"/>
          <w:szCs w:val="28"/>
        </w:rPr>
      </w:pPr>
      <w:r w:rsidRPr="00CC5F36">
        <w:rPr>
          <w:bCs/>
          <w:sz w:val="28"/>
          <w:szCs w:val="28"/>
        </w:rPr>
        <w:t xml:space="preserve">All external visitors entering the school site during the school day or for after school activities (including but not limited to police persons, peripatetic tutors, sports coaches, and topic related visitors </w:t>
      </w:r>
      <w:r w:rsidR="00770161" w:rsidRPr="00CC5F36">
        <w:rPr>
          <w:bCs/>
          <w:sz w:val="28"/>
          <w:szCs w:val="28"/>
        </w:rPr>
        <w:t>e.g.,</w:t>
      </w:r>
      <w:r w:rsidRPr="00CC5F36">
        <w:rPr>
          <w:bCs/>
          <w:sz w:val="28"/>
          <w:szCs w:val="28"/>
        </w:rPr>
        <w:t xml:space="preserve"> authors, journalists).</w:t>
      </w:r>
    </w:p>
    <w:p w14:paraId="2E969D05" w14:textId="77777777" w:rsidR="006732A8" w:rsidRPr="00CC5F36" w:rsidRDefault="006732A8" w:rsidP="00CC5F36">
      <w:pPr>
        <w:pStyle w:val="ListParagraph"/>
        <w:numPr>
          <w:ilvl w:val="0"/>
          <w:numId w:val="23"/>
        </w:numPr>
        <w:rPr>
          <w:bCs/>
          <w:sz w:val="28"/>
          <w:szCs w:val="28"/>
        </w:rPr>
      </w:pPr>
      <w:r w:rsidRPr="00CC5F36">
        <w:rPr>
          <w:bCs/>
          <w:sz w:val="28"/>
          <w:szCs w:val="28"/>
        </w:rPr>
        <w:t>All Governors of the school.</w:t>
      </w:r>
    </w:p>
    <w:p w14:paraId="6312A247" w14:textId="77777777" w:rsidR="006732A8" w:rsidRPr="00CC5F36" w:rsidRDefault="006732A8" w:rsidP="00CC5F36">
      <w:pPr>
        <w:pStyle w:val="ListParagraph"/>
        <w:numPr>
          <w:ilvl w:val="0"/>
          <w:numId w:val="23"/>
        </w:numPr>
        <w:rPr>
          <w:bCs/>
          <w:sz w:val="28"/>
          <w:szCs w:val="28"/>
        </w:rPr>
      </w:pPr>
      <w:r w:rsidRPr="00CC5F36">
        <w:rPr>
          <w:bCs/>
          <w:sz w:val="28"/>
          <w:szCs w:val="28"/>
        </w:rPr>
        <w:t>All parents and volunteers.</w:t>
      </w:r>
    </w:p>
    <w:p w14:paraId="5CE87959" w14:textId="77777777" w:rsidR="006732A8" w:rsidRPr="00CC5F36" w:rsidRDefault="006732A8" w:rsidP="00CC5F36">
      <w:pPr>
        <w:pStyle w:val="ListParagraph"/>
        <w:numPr>
          <w:ilvl w:val="0"/>
          <w:numId w:val="23"/>
        </w:numPr>
        <w:rPr>
          <w:bCs/>
          <w:sz w:val="28"/>
          <w:szCs w:val="28"/>
        </w:rPr>
      </w:pPr>
      <w:r w:rsidRPr="00CC5F36">
        <w:rPr>
          <w:bCs/>
          <w:sz w:val="28"/>
          <w:szCs w:val="28"/>
        </w:rPr>
        <w:t>All pupils.</w:t>
      </w:r>
    </w:p>
    <w:p w14:paraId="5D843953" w14:textId="26A75837" w:rsidR="006732A8" w:rsidRPr="00CC5F36" w:rsidRDefault="006732A8" w:rsidP="00CC5F36">
      <w:pPr>
        <w:pStyle w:val="ListParagraph"/>
        <w:numPr>
          <w:ilvl w:val="0"/>
          <w:numId w:val="23"/>
        </w:numPr>
        <w:rPr>
          <w:bCs/>
          <w:sz w:val="28"/>
          <w:szCs w:val="28"/>
        </w:rPr>
      </w:pPr>
      <w:r w:rsidRPr="00CC5F36">
        <w:rPr>
          <w:bCs/>
          <w:sz w:val="28"/>
          <w:szCs w:val="28"/>
        </w:rPr>
        <w:t>Other education related personnel (</w:t>
      </w:r>
      <w:r w:rsidR="00770161" w:rsidRPr="00CC5F36">
        <w:rPr>
          <w:bCs/>
          <w:sz w:val="28"/>
          <w:szCs w:val="28"/>
        </w:rPr>
        <w:t>e.g.,</w:t>
      </w:r>
      <w:r w:rsidRPr="00CC5F36">
        <w:rPr>
          <w:bCs/>
          <w:sz w:val="28"/>
          <w:szCs w:val="28"/>
        </w:rPr>
        <w:t xml:space="preserve"> Local Authority Advisors, Inspectors).</w:t>
      </w:r>
    </w:p>
    <w:p w14:paraId="349817DE" w14:textId="77777777" w:rsidR="006732A8" w:rsidRPr="00CC5F36" w:rsidRDefault="006732A8" w:rsidP="00CC5F36">
      <w:pPr>
        <w:pStyle w:val="ListParagraph"/>
        <w:numPr>
          <w:ilvl w:val="0"/>
          <w:numId w:val="23"/>
        </w:numPr>
        <w:rPr>
          <w:bCs/>
          <w:sz w:val="28"/>
          <w:szCs w:val="28"/>
        </w:rPr>
      </w:pPr>
      <w:r w:rsidRPr="00CC5F36">
        <w:rPr>
          <w:bCs/>
          <w:sz w:val="28"/>
          <w:szCs w:val="28"/>
        </w:rPr>
        <w:t>Building and maintenance and all other independent contractors visiting the school premises.</w:t>
      </w:r>
    </w:p>
    <w:p w14:paraId="49D87D02" w14:textId="77777777" w:rsidR="006732A8" w:rsidRPr="00CC5F36" w:rsidRDefault="006732A8" w:rsidP="00CC5F36">
      <w:pPr>
        <w:pStyle w:val="ListParagraph"/>
        <w:numPr>
          <w:ilvl w:val="0"/>
          <w:numId w:val="23"/>
        </w:numPr>
        <w:rPr>
          <w:bCs/>
          <w:sz w:val="28"/>
          <w:szCs w:val="28"/>
        </w:rPr>
      </w:pPr>
      <w:r w:rsidRPr="00CC5F36">
        <w:rPr>
          <w:bCs/>
          <w:sz w:val="28"/>
          <w:szCs w:val="28"/>
        </w:rPr>
        <w:t>Independent contractors who may transport students on minibuses or in taxis.</w:t>
      </w:r>
    </w:p>
    <w:p w14:paraId="2C3F5002" w14:textId="77777777" w:rsidR="0052252B" w:rsidRDefault="0052252B" w:rsidP="006732A8">
      <w:pPr>
        <w:rPr>
          <w:b/>
          <w:color w:val="4472C4" w:themeColor="accent1"/>
          <w:sz w:val="28"/>
          <w:szCs w:val="28"/>
        </w:rPr>
      </w:pPr>
    </w:p>
    <w:p w14:paraId="6417302F" w14:textId="77777777" w:rsidR="0052252B" w:rsidRDefault="0052252B" w:rsidP="006732A8">
      <w:pPr>
        <w:rPr>
          <w:b/>
          <w:color w:val="4472C4" w:themeColor="accent1"/>
          <w:sz w:val="28"/>
          <w:szCs w:val="28"/>
        </w:rPr>
      </w:pPr>
    </w:p>
    <w:p w14:paraId="6AB83D3D" w14:textId="77777777" w:rsidR="0052252B" w:rsidRDefault="0052252B" w:rsidP="006732A8">
      <w:pPr>
        <w:rPr>
          <w:b/>
          <w:color w:val="4472C4" w:themeColor="accent1"/>
          <w:sz w:val="28"/>
          <w:szCs w:val="28"/>
        </w:rPr>
      </w:pPr>
    </w:p>
    <w:p w14:paraId="094692FA" w14:textId="77777777" w:rsidR="0052252B" w:rsidRDefault="0052252B" w:rsidP="006732A8">
      <w:pPr>
        <w:rPr>
          <w:b/>
          <w:color w:val="4472C4" w:themeColor="accent1"/>
          <w:sz w:val="28"/>
          <w:szCs w:val="28"/>
        </w:rPr>
      </w:pPr>
    </w:p>
    <w:p w14:paraId="3E5B7DCF" w14:textId="77777777" w:rsidR="0052252B" w:rsidRDefault="0052252B" w:rsidP="006732A8">
      <w:pPr>
        <w:rPr>
          <w:b/>
          <w:color w:val="4472C4" w:themeColor="accent1"/>
          <w:sz w:val="28"/>
          <w:szCs w:val="28"/>
        </w:rPr>
      </w:pPr>
    </w:p>
    <w:p w14:paraId="3FC689DC" w14:textId="77777777" w:rsidR="0052252B" w:rsidRDefault="0052252B" w:rsidP="006732A8">
      <w:pPr>
        <w:rPr>
          <w:b/>
          <w:color w:val="4472C4" w:themeColor="accent1"/>
          <w:sz w:val="28"/>
          <w:szCs w:val="28"/>
        </w:rPr>
      </w:pPr>
    </w:p>
    <w:p w14:paraId="235A59D8" w14:textId="77777777" w:rsidR="0052252B" w:rsidRDefault="0052252B" w:rsidP="006732A8">
      <w:pPr>
        <w:rPr>
          <w:b/>
          <w:color w:val="4472C4" w:themeColor="accent1"/>
          <w:sz w:val="28"/>
          <w:szCs w:val="28"/>
        </w:rPr>
      </w:pPr>
    </w:p>
    <w:p w14:paraId="11409C02" w14:textId="3EA38CB9" w:rsidR="006732A8" w:rsidRPr="0052252B" w:rsidRDefault="006732A8" w:rsidP="006732A8">
      <w:pPr>
        <w:rPr>
          <w:b/>
          <w:color w:val="4472C4" w:themeColor="accent1"/>
          <w:sz w:val="28"/>
          <w:szCs w:val="28"/>
        </w:rPr>
      </w:pPr>
      <w:r w:rsidRPr="0052252B">
        <w:rPr>
          <w:b/>
          <w:color w:val="4472C4" w:themeColor="accent1"/>
          <w:sz w:val="28"/>
          <w:szCs w:val="28"/>
        </w:rPr>
        <w:lastRenderedPageBreak/>
        <w:t>Protocol And Procedures</w:t>
      </w:r>
    </w:p>
    <w:p w14:paraId="0B67CBFA" w14:textId="77777777" w:rsidR="0052252B" w:rsidRDefault="0052252B" w:rsidP="006732A8">
      <w:pPr>
        <w:rPr>
          <w:b/>
          <w:sz w:val="28"/>
          <w:szCs w:val="28"/>
        </w:rPr>
      </w:pPr>
    </w:p>
    <w:p w14:paraId="76ADA9E0" w14:textId="1B1B3C55" w:rsidR="006732A8" w:rsidRPr="006732A8" w:rsidRDefault="006732A8" w:rsidP="006732A8">
      <w:pPr>
        <w:rPr>
          <w:b/>
          <w:sz w:val="28"/>
          <w:szCs w:val="28"/>
        </w:rPr>
      </w:pPr>
      <w:r w:rsidRPr="006732A8">
        <w:rPr>
          <w:b/>
          <w:sz w:val="28"/>
          <w:szCs w:val="28"/>
        </w:rPr>
        <w:t xml:space="preserve">Visitors To </w:t>
      </w:r>
      <w:r w:rsidR="00770161" w:rsidRPr="006732A8">
        <w:rPr>
          <w:b/>
          <w:sz w:val="28"/>
          <w:szCs w:val="28"/>
        </w:rPr>
        <w:t>the</w:t>
      </w:r>
      <w:r w:rsidRPr="006732A8">
        <w:rPr>
          <w:b/>
          <w:sz w:val="28"/>
          <w:szCs w:val="28"/>
        </w:rPr>
        <w:t xml:space="preserve"> School</w:t>
      </w:r>
    </w:p>
    <w:p w14:paraId="7F5AFC91" w14:textId="77777777" w:rsidR="006732A8" w:rsidRPr="00CC5F36" w:rsidRDefault="006732A8" w:rsidP="006732A8">
      <w:pPr>
        <w:rPr>
          <w:bCs/>
          <w:sz w:val="28"/>
          <w:szCs w:val="28"/>
        </w:rPr>
      </w:pPr>
      <w:r w:rsidRPr="00CC5F36">
        <w:rPr>
          <w:bCs/>
          <w:sz w:val="28"/>
          <w:szCs w:val="28"/>
        </w:rPr>
        <w:t>All visitors to the school may be asked to bring formal identification with them at the time of their visit. They must follow the procedure detailed below.</w:t>
      </w:r>
    </w:p>
    <w:p w14:paraId="4EBB6246" w14:textId="6425E0E7" w:rsidR="006732A8" w:rsidRPr="00CC5F36" w:rsidRDefault="00670AFF" w:rsidP="006732A8">
      <w:pPr>
        <w:rPr>
          <w:bCs/>
          <w:sz w:val="28"/>
          <w:szCs w:val="28"/>
        </w:rPr>
      </w:pPr>
      <w:r>
        <w:rPr>
          <w:bCs/>
          <w:sz w:val="28"/>
          <w:szCs w:val="28"/>
        </w:rPr>
        <w:t>O</w:t>
      </w:r>
      <w:r w:rsidR="006732A8" w:rsidRPr="00CC5F36">
        <w:rPr>
          <w:bCs/>
          <w:sz w:val="28"/>
          <w:szCs w:val="28"/>
        </w:rPr>
        <w:t>nce on site, all visitors must report to reception via the main entrance.  No visitor is permitted to enter the school via any other entrance under any circumstances.</w:t>
      </w:r>
    </w:p>
    <w:p w14:paraId="33233124" w14:textId="77777777" w:rsidR="006732A8" w:rsidRPr="00CC5F36" w:rsidRDefault="006732A8" w:rsidP="006732A8">
      <w:pPr>
        <w:rPr>
          <w:bCs/>
          <w:sz w:val="28"/>
          <w:szCs w:val="28"/>
        </w:rPr>
      </w:pPr>
      <w:r w:rsidRPr="00CC5F36">
        <w:rPr>
          <w:bCs/>
          <w:sz w:val="28"/>
          <w:szCs w:val="28"/>
        </w:rPr>
        <w:t>At reception, all visitors must state the purpose of their visit and who has invited them. They should be ready to produce formal identification upon request.</w:t>
      </w:r>
    </w:p>
    <w:p w14:paraId="14DF2075" w14:textId="523E8201" w:rsidR="006732A8" w:rsidRPr="00CC5F36" w:rsidRDefault="006732A8" w:rsidP="006732A8">
      <w:pPr>
        <w:rPr>
          <w:bCs/>
          <w:sz w:val="28"/>
          <w:szCs w:val="28"/>
        </w:rPr>
      </w:pPr>
      <w:r w:rsidRPr="00CC5F36">
        <w:rPr>
          <w:bCs/>
          <w:sz w:val="28"/>
          <w:szCs w:val="28"/>
        </w:rPr>
        <w:t xml:space="preserve">All visitors will be asked to sign in using the </w:t>
      </w:r>
      <w:r w:rsidR="001F63D5">
        <w:rPr>
          <w:bCs/>
          <w:sz w:val="28"/>
          <w:szCs w:val="28"/>
        </w:rPr>
        <w:t xml:space="preserve">In </w:t>
      </w:r>
      <w:r w:rsidR="00770161">
        <w:rPr>
          <w:bCs/>
          <w:sz w:val="28"/>
          <w:szCs w:val="28"/>
        </w:rPr>
        <w:t xml:space="preserve">Ventry </w:t>
      </w:r>
      <w:r w:rsidR="00770161" w:rsidRPr="00CC5F36">
        <w:rPr>
          <w:bCs/>
          <w:sz w:val="28"/>
          <w:szCs w:val="28"/>
        </w:rPr>
        <w:t>screen</w:t>
      </w:r>
      <w:r w:rsidRPr="00CC5F36">
        <w:rPr>
          <w:bCs/>
          <w:sz w:val="28"/>
          <w:szCs w:val="28"/>
        </w:rPr>
        <w:t xml:space="preserve"> at reception, which records name, organisation, who they are visiting and car registration.</w:t>
      </w:r>
    </w:p>
    <w:p w14:paraId="3F9E75E4" w14:textId="77777777" w:rsidR="001F63D5" w:rsidRDefault="001F63D5" w:rsidP="006732A8">
      <w:pPr>
        <w:rPr>
          <w:bCs/>
          <w:sz w:val="28"/>
          <w:szCs w:val="28"/>
        </w:rPr>
      </w:pPr>
    </w:p>
    <w:p w14:paraId="4EECF468" w14:textId="7972AE87" w:rsidR="006732A8" w:rsidRPr="00CC5F36" w:rsidRDefault="006732A8" w:rsidP="006732A8">
      <w:pPr>
        <w:rPr>
          <w:bCs/>
          <w:sz w:val="28"/>
          <w:szCs w:val="28"/>
        </w:rPr>
      </w:pPr>
      <w:r w:rsidRPr="00CC5F36">
        <w:rPr>
          <w:bCs/>
          <w:sz w:val="28"/>
          <w:szCs w:val="28"/>
        </w:rPr>
        <w:t>All visitors will need to read the safeguarding information provided when signing in to ensure that they have been informed of our procedures.</w:t>
      </w:r>
    </w:p>
    <w:p w14:paraId="736913B1" w14:textId="77777777" w:rsidR="006732A8" w:rsidRPr="00CC5F36" w:rsidRDefault="006732A8" w:rsidP="006732A8">
      <w:pPr>
        <w:rPr>
          <w:bCs/>
          <w:sz w:val="28"/>
          <w:szCs w:val="28"/>
        </w:rPr>
      </w:pPr>
    </w:p>
    <w:p w14:paraId="21256C4E" w14:textId="77777777" w:rsidR="006732A8" w:rsidRPr="00CC5F36" w:rsidRDefault="006732A8" w:rsidP="006732A8">
      <w:pPr>
        <w:rPr>
          <w:bCs/>
          <w:sz w:val="28"/>
          <w:szCs w:val="28"/>
        </w:rPr>
      </w:pPr>
      <w:r w:rsidRPr="00CC5F36">
        <w:rPr>
          <w:bCs/>
          <w:sz w:val="28"/>
          <w:szCs w:val="28"/>
        </w:rPr>
        <w:t>All visitors will be required to wear an identification badge – the badge must remain visible throughout their visit.</w:t>
      </w:r>
    </w:p>
    <w:p w14:paraId="33B8C1AE" w14:textId="77777777" w:rsidR="006732A8" w:rsidRPr="006732A8" w:rsidRDefault="006732A8" w:rsidP="006732A8">
      <w:pPr>
        <w:rPr>
          <w:b/>
          <w:sz w:val="28"/>
          <w:szCs w:val="28"/>
        </w:rPr>
      </w:pPr>
    </w:p>
    <w:p w14:paraId="51EB05C7" w14:textId="77777777" w:rsidR="006732A8" w:rsidRPr="001B0224" w:rsidRDefault="006732A8" w:rsidP="006732A8">
      <w:pPr>
        <w:rPr>
          <w:bCs/>
          <w:sz w:val="28"/>
          <w:szCs w:val="28"/>
        </w:rPr>
      </w:pPr>
      <w:r w:rsidRPr="001B0224">
        <w:rPr>
          <w:bCs/>
          <w:sz w:val="28"/>
          <w:szCs w:val="28"/>
        </w:rPr>
        <w:t>Visitors will then be escorted to their point of contact OR their point of contact will be asked to come to reception to receive the visitor.  The contact will then be responsible for them while they are on site.  The visitor must not be allowed to move about the site unaccompanied unless they are registered on the approved visitor list.</w:t>
      </w:r>
    </w:p>
    <w:p w14:paraId="40498DC4" w14:textId="77777777" w:rsidR="006732A8" w:rsidRPr="006732A8" w:rsidRDefault="006732A8" w:rsidP="006732A8">
      <w:pPr>
        <w:rPr>
          <w:b/>
          <w:sz w:val="28"/>
          <w:szCs w:val="28"/>
        </w:rPr>
      </w:pPr>
    </w:p>
    <w:p w14:paraId="02EC7428" w14:textId="77777777" w:rsidR="00E4634C" w:rsidRDefault="00E4634C" w:rsidP="006732A8">
      <w:pPr>
        <w:rPr>
          <w:b/>
          <w:sz w:val="28"/>
          <w:szCs w:val="28"/>
        </w:rPr>
      </w:pPr>
    </w:p>
    <w:p w14:paraId="1E0AF95F" w14:textId="77777777" w:rsidR="00E4634C" w:rsidRDefault="00E4634C" w:rsidP="006732A8">
      <w:pPr>
        <w:rPr>
          <w:b/>
          <w:sz w:val="28"/>
          <w:szCs w:val="28"/>
        </w:rPr>
      </w:pPr>
    </w:p>
    <w:p w14:paraId="6EA54484" w14:textId="77777777" w:rsidR="00E4634C" w:rsidRDefault="00E4634C" w:rsidP="006732A8">
      <w:pPr>
        <w:rPr>
          <w:b/>
          <w:sz w:val="28"/>
          <w:szCs w:val="28"/>
        </w:rPr>
      </w:pPr>
    </w:p>
    <w:p w14:paraId="6E213036" w14:textId="77777777" w:rsidR="00E4634C" w:rsidRDefault="00E4634C" w:rsidP="006732A8">
      <w:pPr>
        <w:rPr>
          <w:b/>
          <w:sz w:val="28"/>
          <w:szCs w:val="28"/>
        </w:rPr>
      </w:pPr>
    </w:p>
    <w:p w14:paraId="60D07650" w14:textId="55425E1C" w:rsidR="006732A8" w:rsidRPr="006732A8" w:rsidRDefault="006732A8" w:rsidP="006732A8">
      <w:pPr>
        <w:rPr>
          <w:b/>
          <w:sz w:val="28"/>
          <w:szCs w:val="28"/>
        </w:rPr>
      </w:pPr>
      <w:r w:rsidRPr="006732A8">
        <w:rPr>
          <w:b/>
          <w:sz w:val="28"/>
          <w:szCs w:val="28"/>
        </w:rPr>
        <w:lastRenderedPageBreak/>
        <w:t>Approved Visitor List</w:t>
      </w:r>
    </w:p>
    <w:p w14:paraId="1892CA48" w14:textId="561125CA" w:rsidR="006732A8" w:rsidRPr="001B0224" w:rsidRDefault="006732A8" w:rsidP="006732A8">
      <w:pPr>
        <w:rPr>
          <w:bCs/>
          <w:sz w:val="28"/>
          <w:szCs w:val="28"/>
        </w:rPr>
      </w:pPr>
      <w:r w:rsidRPr="001B0224">
        <w:rPr>
          <w:bCs/>
          <w:sz w:val="28"/>
          <w:szCs w:val="28"/>
        </w:rPr>
        <w:t>The school will hold an approved visitor list for visitors who frequently visit site to undertake work within the school (including contractors and supply staff).</w:t>
      </w:r>
    </w:p>
    <w:p w14:paraId="5113CAB6" w14:textId="173A5D90" w:rsidR="006732A8" w:rsidRPr="001B0224" w:rsidRDefault="006732A8" w:rsidP="006732A8">
      <w:pPr>
        <w:rPr>
          <w:bCs/>
          <w:sz w:val="28"/>
          <w:szCs w:val="28"/>
        </w:rPr>
      </w:pPr>
      <w:r w:rsidRPr="001B0224">
        <w:rPr>
          <w:bCs/>
          <w:sz w:val="28"/>
          <w:szCs w:val="28"/>
        </w:rPr>
        <w:t>To qualify for this list the visitor must have demonstrated, prior to the visit that:</w:t>
      </w:r>
    </w:p>
    <w:p w14:paraId="7F5482DA" w14:textId="67D1BD4B" w:rsidR="006732A8" w:rsidRPr="001B0224" w:rsidRDefault="006732A8" w:rsidP="006732A8">
      <w:pPr>
        <w:rPr>
          <w:bCs/>
          <w:sz w:val="28"/>
          <w:szCs w:val="28"/>
        </w:rPr>
      </w:pPr>
      <w:r w:rsidRPr="001B0224">
        <w:rPr>
          <w:bCs/>
          <w:sz w:val="28"/>
          <w:szCs w:val="28"/>
        </w:rPr>
        <w:t xml:space="preserve">a) They have a current clear enhanced DBS </w:t>
      </w:r>
      <w:r w:rsidR="00770161" w:rsidRPr="001B0224">
        <w:rPr>
          <w:bCs/>
          <w:sz w:val="28"/>
          <w:szCs w:val="28"/>
        </w:rPr>
        <w:t>check,</w:t>
      </w:r>
      <w:r w:rsidRPr="001B0224">
        <w:rPr>
          <w:bCs/>
          <w:sz w:val="28"/>
          <w:szCs w:val="28"/>
        </w:rPr>
        <w:t xml:space="preserve"> and this has been registered on the school’s Single Central Record AND</w:t>
      </w:r>
    </w:p>
    <w:p w14:paraId="682CE41F" w14:textId="77777777" w:rsidR="006732A8" w:rsidRPr="001B0224" w:rsidRDefault="006732A8" w:rsidP="006732A8">
      <w:pPr>
        <w:rPr>
          <w:bCs/>
          <w:sz w:val="28"/>
          <w:szCs w:val="28"/>
        </w:rPr>
      </w:pPr>
      <w:r w:rsidRPr="001B0224">
        <w:rPr>
          <w:bCs/>
          <w:sz w:val="28"/>
          <w:szCs w:val="28"/>
        </w:rPr>
        <w:t>b) A current clear DBS children’s barred check has been undertaken AND</w:t>
      </w:r>
    </w:p>
    <w:p w14:paraId="1D386E14" w14:textId="77777777" w:rsidR="006732A8" w:rsidRPr="001B0224" w:rsidRDefault="006732A8" w:rsidP="006732A8">
      <w:pPr>
        <w:rPr>
          <w:bCs/>
          <w:sz w:val="28"/>
          <w:szCs w:val="28"/>
        </w:rPr>
      </w:pPr>
      <w:r w:rsidRPr="001B0224">
        <w:rPr>
          <w:bCs/>
          <w:sz w:val="28"/>
          <w:szCs w:val="28"/>
        </w:rPr>
        <w:t>c) A letter has been received from the employer that pre-employment checks have been undertaken.</w:t>
      </w:r>
    </w:p>
    <w:p w14:paraId="18E3AF90" w14:textId="6067C729" w:rsidR="006732A8" w:rsidRPr="006732A8" w:rsidRDefault="006732A8" w:rsidP="006732A8">
      <w:pPr>
        <w:rPr>
          <w:b/>
          <w:sz w:val="28"/>
          <w:szCs w:val="28"/>
        </w:rPr>
      </w:pPr>
      <w:r w:rsidRPr="001B0224">
        <w:rPr>
          <w:bCs/>
          <w:sz w:val="28"/>
          <w:szCs w:val="28"/>
        </w:rPr>
        <w:t>Visitors on the approved list</w:t>
      </w:r>
      <w:r w:rsidRPr="006732A8">
        <w:rPr>
          <w:b/>
          <w:sz w:val="28"/>
          <w:szCs w:val="28"/>
        </w:rPr>
        <w:t xml:space="preserve"> MUST </w:t>
      </w:r>
      <w:r w:rsidRPr="001B0224">
        <w:rPr>
          <w:bCs/>
          <w:sz w:val="28"/>
          <w:szCs w:val="28"/>
        </w:rPr>
        <w:t>follow the same procedures on entry to</w:t>
      </w:r>
      <w:r w:rsidRPr="006732A8">
        <w:rPr>
          <w:b/>
          <w:sz w:val="28"/>
          <w:szCs w:val="28"/>
        </w:rPr>
        <w:t xml:space="preserve"> </w:t>
      </w:r>
      <w:r w:rsidRPr="001B0224">
        <w:rPr>
          <w:bCs/>
          <w:sz w:val="28"/>
          <w:szCs w:val="28"/>
        </w:rPr>
        <w:t>the premises (</w:t>
      </w:r>
      <w:r w:rsidR="00770161" w:rsidRPr="001B0224">
        <w:rPr>
          <w:bCs/>
          <w:sz w:val="28"/>
          <w:szCs w:val="28"/>
        </w:rPr>
        <w:t>i.e.,</w:t>
      </w:r>
      <w:r w:rsidRPr="001B0224">
        <w:rPr>
          <w:bCs/>
          <w:sz w:val="28"/>
          <w:szCs w:val="28"/>
        </w:rPr>
        <w:t xml:space="preserve"> come to reception and sign in using the app).</w:t>
      </w:r>
    </w:p>
    <w:p w14:paraId="71D2E6ED" w14:textId="77777777" w:rsidR="006732A8" w:rsidRPr="006732A8" w:rsidRDefault="006732A8" w:rsidP="006732A8">
      <w:pPr>
        <w:rPr>
          <w:b/>
          <w:sz w:val="28"/>
          <w:szCs w:val="28"/>
        </w:rPr>
      </w:pPr>
    </w:p>
    <w:p w14:paraId="42F1F41B" w14:textId="0DB045E0" w:rsidR="006732A8" w:rsidRPr="006732A8" w:rsidRDefault="006732A8" w:rsidP="006732A8">
      <w:pPr>
        <w:rPr>
          <w:b/>
          <w:sz w:val="28"/>
          <w:szCs w:val="28"/>
        </w:rPr>
      </w:pPr>
      <w:r w:rsidRPr="006732A8">
        <w:rPr>
          <w:b/>
          <w:sz w:val="28"/>
          <w:szCs w:val="28"/>
        </w:rPr>
        <w:t xml:space="preserve">Visitors Departure </w:t>
      </w:r>
      <w:r w:rsidR="00770161" w:rsidRPr="006732A8">
        <w:rPr>
          <w:b/>
          <w:sz w:val="28"/>
          <w:szCs w:val="28"/>
        </w:rPr>
        <w:t>from</w:t>
      </w:r>
      <w:r w:rsidRPr="006732A8">
        <w:rPr>
          <w:b/>
          <w:sz w:val="28"/>
          <w:szCs w:val="28"/>
        </w:rPr>
        <w:t xml:space="preserve"> School</w:t>
      </w:r>
    </w:p>
    <w:p w14:paraId="572E79C3" w14:textId="77777777" w:rsidR="006732A8" w:rsidRPr="006732A8" w:rsidRDefault="006732A8" w:rsidP="006732A8">
      <w:pPr>
        <w:rPr>
          <w:b/>
          <w:sz w:val="28"/>
          <w:szCs w:val="28"/>
        </w:rPr>
      </w:pPr>
      <w:r w:rsidRPr="00BD610C">
        <w:rPr>
          <w:bCs/>
          <w:sz w:val="28"/>
          <w:szCs w:val="28"/>
        </w:rPr>
        <w:t>On departing the school, visitors</w:t>
      </w:r>
      <w:r w:rsidRPr="006732A8">
        <w:rPr>
          <w:b/>
          <w:sz w:val="28"/>
          <w:szCs w:val="28"/>
        </w:rPr>
        <w:t xml:space="preserve"> MUST </w:t>
      </w:r>
      <w:r w:rsidRPr="00BD610C">
        <w:rPr>
          <w:bCs/>
          <w:sz w:val="28"/>
          <w:szCs w:val="28"/>
        </w:rPr>
        <w:t>leave via reception and:</w:t>
      </w:r>
    </w:p>
    <w:p w14:paraId="43887D64" w14:textId="77777777" w:rsidR="006732A8" w:rsidRPr="00BD610C" w:rsidRDefault="006732A8" w:rsidP="00BD610C">
      <w:pPr>
        <w:pStyle w:val="ListParagraph"/>
        <w:numPr>
          <w:ilvl w:val="0"/>
          <w:numId w:val="24"/>
        </w:numPr>
        <w:rPr>
          <w:bCs/>
          <w:sz w:val="28"/>
          <w:szCs w:val="28"/>
        </w:rPr>
      </w:pPr>
      <w:r w:rsidRPr="00BD610C">
        <w:rPr>
          <w:bCs/>
          <w:sz w:val="28"/>
          <w:szCs w:val="28"/>
        </w:rPr>
        <w:t>A member of staff should escort the visitor to the reception.</w:t>
      </w:r>
    </w:p>
    <w:p w14:paraId="663F30DB" w14:textId="77777777" w:rsidR="006732A8" w:rsidRPr="00BD610C" w:rsidRDefault="006732A8" w:rsidP="00BD610C">
      <w:pPr>
        <w:pStyle w:val="ListParagraph"/>
        <w:numPr>
          <w:ilvl w:val="0"/>
          <w:numId w:val="24"/>
        </w:numPr>
        <w:rPr>
          <w:bCs/>
          <w:sz w:val="28"/>
          <w:szCs w:val="28"/>
        </w:rPr>
      </w:pPr>
      <w:r w:rsidRPr="00BD610C">
        <w:rPr>
          <w:bCs/>
          <w:sz w:val="28"/>
          <w:szCs w:val="28"/>
        </w:rPr>
        <w:t>Sign out using the app at reception.</w:t>
      </w:r>
    </w:p>
    <w:p w14:paraId="21421EFF" w14:textId="77777777" w:rsidR="006732A8" w:rsidRDefault="006732A8" w:rsidP="00BD610C">
      <w:pPr>
        <w:pStyle w:val="ListParagraph"/>
        <w:numPr>
          <w:ilvl w:val="0"/>
          <w:numId w:val="24"/>
        </w:numPr>
        <w:rPr>
          <w:bCs/>
          <w:sz w:val="28"/>
          <w:szCs w:val="28"/>
        </w:rPr>
      </w:pPr>
      <w:r w:rsidRPr="00BD610C">
        <w:rPr>
          <w:bCs/>
          <w:sz w:val="28"/>
          <w:szCs w:val="28"/>
        </w:rPr>
        <w:t>Return the identification badge to reception and depart through the front entrance.</w:t>
      </w:r>
    </w:p>
    <w:p w14:paraId="58741B01" w14:textId="77777777" w:rsidR="00E4634C" w:rsidRPr="00BD610C" w:rsidRDefault="00E4634C" w:rsidP="00BD610C">
      <w:pPr>
        <w:pStyle w:val="ListParagraph"/>
        <w:numPr>
          <w:ilvl w:val="0"/>
          <w:numId w:val="24"/>
        </w:numPr>
        <w:rPr>
          <w:bCs/>
          <w:sz w:val="28"/>
          <w:szCs w:val="28"/>
        </w:rPr>
      </w:pPr>
    </w:p>
    <w:p w14:paraId="00ABE386" w14:textId="356009E5" w:rsidR="006732A8" w:rsidRPr="006732A8" w:rsidRDefault="006732A8" w:rsidP="006732A8">
      <w:pPr>
        <w:rPr>
          <w:b/>
          <w:sz w:val="28"/>
          <w:szCs w:val="28"/>
        </w:rPr>
      </w:pPr>
      <w:r w:rsidRPr="006732A8">
        <w:rPr>
          <w:b/>
          <w:sz w:val="28"/>
          <w:szCs w:val="28"/>
        </w:rPr>
        <w:t xml:space="preserve">Unknown/Uninvited Visitors </w:t>
      </w:r>
      <w:r w:rsidR="00770161" w:rsidRPr="006732A8">
        <w:rPr>
          <w:b/>
          <w:sz w:val="28"/>
          <w:szCs w:val="28"/>
        </w:rPr>
        <w:t>to</w:t>
      </w:r>
      <w:r w:rsidRPr="006732A8">
        <w:rPr>
          <w:b/>
          <w:sz w:val="28"/>
          <w:szCs w:val="28"/>
        </w:rPr>
        <w:t xml:space="preserve"> The School</w:t>
      </w:r>
    </w:p>
    <w:p w14:paraId="1D407E54" w14:textId="26EA39FA" w:rsidR="006732A8" w:rsidRPr="00BD610C" w:rsidRDefault="006732A8" w:rsidP="006732A8">
      <w:pPr>
        <w:rPr>
          <w:bCs/>
          <w:sz w:val="28"/>
          <w:szCs w:val="28"/>
        </w:rPr>
      </w:pPr>
      <w:r w:rsidRPr="00BD610C">
        <w:rPr>
          <w:bCs/>
          <w:sz w:val="28"/>
          <w:szCs w:val="28"/>
        </w:rPr>
        <w:t>Any visitor to the school site who is not wearing a visitor’s lanyard should be challenged politely to enquire who they are and their business on the school site.</w:t>
      </w:r>
    </w:p>
    <w:p w14:paraId="4DE69228" w14:textId="083BA71D" w:rsidR="006732A8" w:rsidRPr="00BD610C" w:rsidRDefault="006732A8" w:rsidP="006732A8">
      <w:pPr>
        <w:rPr>
          <w:bCs/>
          <w:sz w:val="28"/>
          <w:szCs w:val="28"/>
        </w:rPr>
      </w:pPr>
      <w:r w:rsidRPr="00BD610C">
        <w:rPr>
          <w:bCs/>
          <w:sz w:val="28"/>
          <w:szCs w:val="28"/>
        </w:rPr>
        <w:t>They should then be escorted to reception to sign in using the app and be issued with an identity badge.</w:t>
      </w:r>
    </w:p>
    <w:p w14:paraId="0F5D421C" w14:textId="6BE0F8DC" w:rsidR="006732A8" w:rsidRPr="00AA5391" w:rsidRDefault="006732A8" w:rsidP="006732A8">
      <w:pPr>
        <w:rPr>
          <w:bCs/>
          <w:sz w:val="28"/>
          <w:szCs w:val="28"/>
        </w:rPr>
      </w:pPr>
      <w:r w:rsidRPr="00BD610C">
        <w:rPr>
          <w:bCs/>
          <w:sz w:val="28"/>
          <w:szCs w:val="28"/>
        </w:rPr>
        <w:t xml:space="preserve">The procedures under “Visitors to the School” above will then apply.  </w:t>
      </w:r>
      <w:r w:rsidR="00EA549C" w:rsidRPr="00BD610C">
        <w:rPr>
          <w:bCs/>
          <w:sz w:val="28"/>
          <w:szCs w:val="28"/>
        </w:rPr>
        <w:t>If</w:t>
      </w:r>
      <w:r w:rsidRPr="00BD610C">
        <w:rPr>
          <w:bCs/>
          <w:sz w:val="28"/>
          <w:szCs w:val="28"/>
        </w:rPr>
        <w:t xml:space="preserve"> the visitor refuses to comply, they should be asked to leave the site immediately and a member of the Leadership Team informed.</w:t>
      </w:r>
    </w:p>
    <w:p w14:paraId="19E098FD" w14:textId="2D060838" w:rsidR="006732A8" w:rsidRPr="00AA5391" w:rsidRDefault="006732A8" w:rsidP="006732A8">
      <w:pPr>
        <w:rPr>
          <w:bCs/>
          <w:sz w:val="28"/>
          <w:szCs w:val="28"/>
        </w:rPr>
      </w:pPr>
      <w:r w:rsidRPr="00AA5391">
        <w:rPr>
          <w:bCs/>
          <w:sz w:val="28"/>
          <w:szCs w:val="28"/>
        </w:rPr>
        <w:t>The Senior Leadership Team member will consider the situation and decide if it is necessary to inform the police.</w:t>
      </w:r>
    </w:p>
    <w:p w14:paraId="5859E199" w14:textId="77777777" w:rsidR="006732A8" w:rsidRPr="00AA5391" w:rsidRDefault="006732A8" w:rsidP="006732A8">
      <w:pPr>
        <w:rPr>
          <w:bCs/>
          <w:sz w:val="28"/>
          <w:szCs w:val="28"/>
        </w:rPr>
      </w:pPr>
      <w:r w:rsidRPr="00AA5391">
        <w:rPr>
          <w:bCs/>
          <w:sz w:val="28"/>
          <w:szCs w:val="28"/>
        </w:rPr>
        <w:lastRenderedPageBreak/>
        <w:t>If an unknown/uninvited visitor becomes abusive or aggressive, they will be asked to leave the site immediately and be warned that if they fail to leave the school grounds, police assistance will be called for.</w:t>
      </w:r>
    </w:p>
    <w:p w14:paraId="0B30938F" w14:textId="77777777" w:rsidR="006732A8" w:rsidRPr="006732A8" w:rsidRDefault="006732A8" w:rsidP="006732A8">
      <w:pPr>
        <w:rPr>
          <w:b/>
          <w:sz w:val="28"/>
          <w:szCs w:val="28"/>
        </w:rPr>
      </w:pPr>
    </w:p>
    <w:p w14:paraId="61999AC8" w14:textId="77777777" w:rsidR="006732A8" w:rsidRPr="006732A8" w:rsidRDefault="006732A8" w:rsidP="006732A8">
      <w:pPr>
        <w:rPr>
          <w:b/>
          <w:sz w:val="28"/>
          <w:szCs w:val="28"/>
        </w:rPr>
      </w:pPr>
      <w:r w:rsidRPr="006732A8">
        <w:rPr>
          <w:b/>
          <w:sz w:val="28"/>
          <w:szCs w:val="28"/>
        </w:rPr>
        <w:t>Governors And Volunteers</w:t>
      </w:r>
    </w:p>
    <w:p w14:paraId="5CD3CF95" w14:textId="77777777" w:rsidR="006732A8" w:rsidRPr="00AA5391" w:rsidRDefault="006732A8" w:rsidP="006732A8">
      <w:pPr>
        <w:rPr>
          <w:bCs/>
          <w:sz w:val="28"/>
          <w:szCs w:val="28"/>
        </w:rPr>
      </w:pPr>
      <w:r w:rsidRPr="00AA5391">
        <w:rPr>
          <w:bCs/>
          <w:sz w:val="28"/>
          <w:szCs w:val="28"/>
        </w:rPr>
        <w:t>All Governors and parent helpers must comply with Criminal Records Bureau procedures, completing a DBS disclosure form (if not already held) via the school office.</w:t>
      </w:r>
    </w:p>
    <w:p w14:paraId="44CF7AAB" w14:textId="77777777" w:rsidR="006732A8" w:rsidRPr="00AA5391" w:rsidRDefault="006732A8" w:rsidP="006732A8">
      <w:pPr>
        <w:rPr>
          <w:bCs/>
          <w:sz w:val="28"/>
          <w:szCs w:val="28"/>
        </w:rPr>
      </w:pPr>
    </w:p>
    <w:p w14:paraId="66A1CF68" w14:textId="77777777" w:rsidR="006732A8" w:rsidRPr="00AA5391" w:rsidRDefault="006732A8" w:rsidP="006732A8">
      <w:pPr>
        <w:rPr>
          <w:bCs/>
          <w:sz w:val="28"/>
          <w:szCs w:val="28"/>
        </w:rPr>
      </w:pPr>
      <w:r w:rsidRPr="00AA5391">
        <w:rPr>
          <w:bCs/>
          <w:sz w:val="28"/>
          <w:szCs w:val="28"/>
        </w:rPr>
        <w:t>Thereafter, procedures as per above should apply.  Please note that Governors should also sign in and out using app.</w:t>
      </w:r>
    </w:p>
    <w:p w14:paraId="689EA816" w14:textId="77777777" w:rsidR="006732A8" w:rsidRPr="00AA5391" w:rsidRDefault="006732A8" w:rsidP="006732A8">
      <w:pPr>
        <w:rPr>
          <w:bCs/>
          <w:sz w:val="28"/>
          <w:szCs w:val="28"/>
        </w:rPr>
      </w:pPr>
    </w:p>
    <w:p w14:paraId="29A355FF" w14:textId="77777777" w:rsidR="006732A8" w:rsidRPr="00AA5391" w:rsidRDefault="006732A8" w:rsidP="006732A8">
      <w:pPr>
        <w:rPr>
          <w:bCs/>
          <w:sz w:val="28"/>
          <w:szCs w:val="28"/>
        </w:rPr>
      </w:pPr>
      <w:r w:rsidRPr="00AA5391">
        <w:rPr>
          <w:bCs/>
          <w:sz w:val="28"/>
          <w:szCs w:val="28"/>
        </w:rPr>
        <w:t>New Governors will be made aware of this policy and made familiar with its procedures as part of their induction.  This is the responsibility of the Headteacher and Chair of Governors.</w:t>
      </w:r>
    </w:p>
    <w:p w14:paraId="7A26D0BB" w14:textId="77777777" w:rsidR="006732A8" w:rsidRPr="00AA5391" w:rsidRDefault="006732A8" w:rsidP="006732A8">
      <w:pPr>
        <w:rPr>
          <w:bCs/>
          <w:sz w:val="28"/>
          <w:szCs w:val="28"/>
        </w:rPr>
      </w:pPr>
    </w:p>
    <w:p w14:paraId="3E227F82" w14:textId="77777777" w:rsidR="006732A8" w:rsidRPr="00AA5391" w:rsidRDefault="006732A8" w:rsidP="006732A8">
      <w:pPr>
        <w:rPr>
          <w:bCs/>
          <w:sz w:val="28"/>
          <w:szCs w:val="28"/>
        </w:rPr>
      </w:pPr>
      <w:r w:rsidRPr="00AA5391">
        <w:rPr>
          <w:bCs/>
          <w:sz w:val="28"/>
          <w:szCs w:val="28"/>
        </w:rPr>
        <w:t>New volunteers will be asked to comply with this policy by staff they first report to when coming into school for an activity or class supporting role.</w:t>
      </w:r>
    </w:p>
    <w:p w14:paraId="4C827585" w14:textId="77777777" w:rsidR="006732A8" w:rsidRPr="006732A8" w:rsidRDefault="006732A8" w:rsidP="006732A8">
      <w:pPr>
        <w:rPr>
          <w:b/>
          <w:sz w:val="28"/>
          <w:szCs w:val="28"/>
        </w:rPr>
      </w:pPr>
    </w:p>
    <w:p w14:paraId="43E33A3F" w14:textId="77777777" w:rsidR="006732A8" w:rsidRPr="006732A8" w:rsidRDefault="006732A8" w:rsidP="006732A8">
      <w:pPr>
        <w:rPr>
          <w:b/>
          <w:sz w:val="28"/>
          <w:szCs w:val="28"/>
        </w:rPr>
      </w:pPr>
      <w:r w:rsidRPr="006732A8">
        <w:rPr>
          <w:b/>
          <w:sz w:val="28"/>
          <w:szCs w:val="28"/>
        </w:rPr>
        <w:t>Staff Development</w:t>
      </w:r>
    </w:p>
    <w:p w14:paraId="7F3E4EEF" w14:textId="1BC9016B" w:rsidR="006732A8" w:rsidRPr="00957E03" w:rsidRDefault="006732A8" w:rsidP="006732A8">
      <w:pPr>
        <w:rPr>
          <w:bCs/>
          <w:sz w:val="28"/>
          <w:szCs w:val="28"/>
        </w:rPr>
      </w:pPr>
      <w:r w:rsidRPr="00957E03">
        <w:rPr>
          <w:bCs/>
          <w:sz w:val="28"/>
          <w:szCs w:val="28"/>
        </w:rPr>
        <w:t xml:space="preserve">As part of their induction, new staff will be made conversant with this policy for external visitors and asked to </w:t>
      </w:r>
      <w:r w:rsidR="00EA549C" w:rsidRPr="00957E03">
        <w:rPr>
          <w:bCs/>
          <w:sz w:val="28"/>
          <w:szCs w:val="28"/>
        </w:rPr>
        <w:t>always ensure compliance with its procedures</w:t>
      </w:r>
      <w:r w:rsidRPr="00957E03">
        <w:rPr>
          <w:bCs/>
          <w:sz w:val="28"/>
          <w:szCs w:val="28"/>
        </w:rPr>
        <w:t>.</w:t>
      </w:r>
    </w:p>
    <w:p w14:paraId="1467350B" w14:textId="77777777" w:rsidR="006732A8" w:rsidRPr="006732A8" w:rsidRDefault="006732A8" w:rsidP="006732A8">
      <w:pPr>
        <w:rPr>
          <w:b/>
          <w:sz w:val="28"/>
          <w:szCs w:val="28"/>
        </w:rPr>
      </w:pPr>
    </w:p>
    <w:p w14:paraId="22DFB76D" w14:textId="566A912E" w:rsidR="006732A8" w:rsidRDefault="006732A8" w:rsidP="006732A8">
      <w:pPr>
        <w:rPr>
          <w:b/>
          <w:sz w:val="28"/>
          <w:szCs w:val="28"/>
        </w:rPr>
      </w:pPr>
      <w:r w:rsidRPr="006732A8">
        <w:rPr>
          <w:b/>
          <w:sz w:val="28"/>
          <w:szCs w:val="28"/>
        </w:rPr>
        <w:t>Linked Policies</w:t>
      </w:r>
    </w:p>
    <w:p w14:paraId="50EA39BA" w14:textId="02D744A8" w:rsidR="009A70EF" w:rsidRPr="00A05C43" w:rsidRDefault="009A70EF" w:rsidP="006732A8">
      <w:pPr>
        <w:rPr>
          <w:bCs/>
          <w:sz w:val="28"/>
          <w:szCs w:val="28"/>
        </w:rPr>
      </w:pPr>
      <w:r w:rsidRPr="00A05C43">
        <w:rPr>
          <w:bCs/>
          <w:sz w:val="28"/>
          <w:szCs w:val="28"/>
        </w:rPr>
        <w:t xml:space="preserve">Safeguarding and child </w:t>
      </w:r>
      <w:r w:rsidR="00A05C43" w:rsidRPr="00A05C43">
        <w:rPr>
          <w:bCs/>
          <w:sz w:val="28"/>
          <w:szCs w:val="28"/>
        </w:rPr>
        <w:t>Protection</w:t>
      </w:r>
      <w:r w:rsidRPr="00A05C43">
        <w:rPr>
          <w:bCs/>
          <w:sz w:val="28"/>
          <w:szCs w:val="28"/>
        </w:rPr>
        <w:t xml:space="preserve"> Policy</w:t>
      </w:r>
    </w:p>
    <w:p w14:paraId="274A7219" w14:textId="1EDB54C2" w:rsidR="009A70EF" w:rsidRPr="00A05C43" w:rsidRDefault="009A70EF" w:rsidP="006732A8">
      <w:pPr>
        <w:rPr>
          <w:bCs/>
          <w:sz w:val="28"/>
          <w:szCs w:val="28"/>
        </w:rPr>
      </w:pPr>
      <w:r w:rsidRPr="00A05C43">
        <w:rPr>
          <w:bCs/>
          <w:sz w:val="28"/>
          <w:szCs w:val="28"/>
        </w:rPr>
        <w:t>Health and S</w:t>
      </w:r>
      <w:r w:rsidR="00A05C43" w:rsidRPr="00A05C43">
        <w:rPr>
          <w:bCs/>
          <w:sz w:val="28"/>
          <w:szCs w:val="28"/>
        </w:rPr>
        <w:t>afety</w:t>
      </w:r>
      <w:r w:rsidRPr="00A05C43">
        <w:rPr>
          <w:bCs/>
          <w:sz w:val="28"/>
          <w:szCs w:val="28"/>
        </w:rPr>
        <w:t xml:space="preserve"> Policy</w:t>
      </w:r>
    </w:p>
    <w:p w14:paraId="7522B260" w14:textId="77777777" w:rsidR="009A70EF" w:rsidRDefault="009A70EF" w:rsidP="006732A8">
      <w:pPr>
        <w:rPr>
          <w:b/>
          <w:sz w:val="28"/>
          <w:szCs w:val="28"/>
        </w:rPr>
      </w:pPr>
    </w:p>
    <w:sectPr w:rsidR="009A70EF" w:rsidSect="00D63539">
      <w:headerReference w:type="even" r:id="rId12"/>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E428E" w14:textId="77777777" w:rsidR="00BC326F" w:rsidRDefault="00BC326F" w:rsidP="00920C64">
      <w:pPr>
        <w:spacing w:after="0" w:line="240" w:lineRule="auto"/>
      </w:pPr>
      <w:r>
        <w:separator/>
      </w:r>
    </w:p>
  </w:endnote>
  <w:endnote w:type="continuationSeparator" w:id="0">
    <w:p w14:paraId="16C4E178" w14:textId="77777777" w:rsidR="00BC326F" w:rsidRDefault="00BC326F" w:rsidP="0092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AD09" w14:textId="6098FB7B" w:rsidR="00D63539" w:rsidRDefault="00D63539">
    <w:pPr>
      <w:pStyle w:val="Footer"/>
    </w:pPr>
    <w:r>
      <w:rPr>
        <w:noProof/>
        <w:lang w:eastAsia="en-GB"/>
      </w:rPr>
      <w:drawing>
        <wp:anchor distT="0" distB="0" distL="114300" distR="114300" simplePos="0" relativeHeight="251654144" behindDoc="1" locked="0" layoutInCell="1" allowOverlap="1" wp14:anchorId="67F48FFC" wp14:editId="01B8135D">
          <wp:simplePos x="0" y="0"/>
          <wp:positionH relativeFrom="margin">
            <wp:posOffset>1997242</wp:posOffset>
          </wp:positionH>
          <wp:positionV relativeFrom="margin">
            <wp:posOffset>5451609</wp:posOffset>
          </wp:positionV>
          <wp:extent cx="4603115" cy="4157980"/>
          <wp:effectExtent l="0" t="0" r="0" b="0"/>
          <wp:wrapNone/>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4603115" cy="41579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028A" w14:textId="68DC76A1" w:rsidR="00BD03AC" w:rsidRDefault="00C7487A">
    <w:pPr>
      <w:pStyle w:val="Footer"/>
    </w:pPr>
    <w:r>
      <w:rPr>
        <w:noProof/>
        <w:lang w:eastAsia="en-GB"/>
      </w:rPr>
      <mc:AlternateContent>
        <mc:Choice Requires="wps">
          <w:drawing>
            <wp:anchor distT="45720" distB="45720" distL="114300" distR="114300" simplePos="0" relativeHeight="251662336" behindDoc="0" locked="0" layoutInCell="1" allowOverlap="1" wp14:anchorId="260ABE72" wp14:editId="64AD33EA">
              <wp:simplePos x="0" y="0"/>
              <wp:positionH relativeFrom="column">
                <wp:posOffset>609601</wp:posOffset>
              </wp:positionH>
              <wp:positionV relativeFrom="paragraph">
                <wp:posOffset>-153035</wp:posOffset>
              </wp:positionV>
              <wp:extent cx="4146550" cy="4775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0" cy="477520"/>
                      </a:xfrm>
                      <a:prstGeom prst="rect">
                        <a:avLst/>
                      </a:prstGeom>
                      <a:noFill/>
                      <a:ln w="9525">
                        <a:noFill/>
                        <a:miter lim="800000"/>
                        <a:headEnd/>
                        <a:tailEnd/>
                      </a:ln>
                    </wps:spPr>
                    <wps:txbx>
                      <w:txbxContent>
                        <w:p w14:paraId="71168740" w14:textId="5E19714C" w:rsidR="00BD03AC" w:rsidRPr="00BD03AC" w:rsidRDefault="00BD03AC" w:rsidP="00BD03AC">
                          <w:pPr>
                            <w:jc w:val="center"/>
                            <w:rPr>
                              <w:sz w:val="36"/>
                              <w:szCs w:val="36"/>
                            </w:rPr>
                          </w:pPr>
                          <w:r w:rsidRPr="00BD03AC">
                            <w:rPr>
                              <w:sz w:val="36"/>
                              <w:szCs w:val="36"/>
                            </w:rPr>
                            <w:t>www.emmausmac.com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60ABE72" id="_x0000_t202" coordsize="21600,21600" o:spt="202" path="m,l,21600r21600,l21600,xe">
              <v:stroke joinstyle="miter"/>
              <v:path gradientshapeok="t" o:connecttype="rect"/>
            </v:shapetype>
            <v:shape id="Text Box 2" o:spid="_x0000_s1026" type="#_x0000_t202" style="position:absolute;margin-left:48pt;margin-top:-12.05pt;width:326.5pt;height:37.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" filled="f" stroked="f">
              <v:textbox>
                <w:txbxContent>
                  <w:p w14:paraId="71168740" w14:textId="5E19714C" w:rsidR="00BD03AC" w:rsidRPr="00BD03AC" w:rsidRDefault="00BD03AC" w:rsidP="00BD03AC">
                    <w:pPr>
                      <w:jc w:val="center"/>
                      <w:rPr>
                        <w:sz w:val="36"/>
                        <w:szCs w:val="36"/>
                      </w:rPr>
                    </w:pPr>
                    <w:r w:rsidRPr="00BD03AC">
                      <w:rPr>
                        <w:sz w:val="36"/>
                        <w:szCs w:val="36"/>
                      </w:rPr>
                      <w:t>www.emmausmac.com</w:t>
                    </w:r>
                  </w:p>
                </w:txbxContent>
              </v:textbox>
            </v:shape>
          </w:pict>
        </mc:Fallback>
      </mc:AlternateContent>
    </w:r>
    <w:r w:rsidR="00BD03AC">
      <w:rPr>
        <w:noProof/>
        <w:lang w:eastAsia="en-GB"/>
      </w:rPr>
      <w:drawing>
        <wp:anchor distT="0" distB="0" distL="114300" distR="114300" simplePos="0" relativeHeight="251660288" behindDoc="1" locked="0" layoutInCell="1" allowOverlap="1" wp14:anchorId="350BD168" wp14:editId="5DEE67D2">
          <wp:simplePos x="0" y="0"/>
          <wp:positionH relativeFrom="margin">
            <wp:posOffset>-436880</wp:posOffset>
          </wp:positionH>
          <wp:positionV relativeFrom="margin">
            <wp:posOffset>9048115</wp:posOffset>
          </wp:positionV>
          <wp:extent cx="1159510" cy="460375"/>
          <wp:effectExtent l="0" t="0" r="0" b="0"/>
          <wp:wrapNone/>
          <wp:docPr id="8" name="Picture 8"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59510" cy="4603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80264" w14:textId="77777777" w:rsidR="00BC326F" w:rsidRDefault="00BC326F" w:rsidP="00920C64">
      <w:pPr>
        <w:spacing w:after="0" w:line="240" w:lineRule="auto"/>
      </w:pPr>
      <w:r>
        <w:separator/>
      </w:r>
    </w:p>
  </w:footnote>
  <w:footnote w:type="continuationSeparator" w:id="0">
    <w:p w14:paraId="5D035D91" w14:textId="77777777" w:rsidR="00BC326F" w:rsidRDefault="00BC326F" w:rsidP="00920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FF34" w14:textId="2FEB4B37" w:rsidR="006D1554" w:rsidRDefault="006D15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D021" w14:textId="70B15B2A" w:rsidR="00B96489" w:rsidRPr="00B96489" w:rsidRDefault="00E02492" w:rsidP="00B96489">
    <w:pPr>
      <w:pStyle w:val="Header"/>
    </w:pPr>
    <w:r>
      <w:rPr>
        <w:noProof/>
        <w:lang w:eastAsia="en-GB"/>
      </w:rPr>
      <w:drawing>
        <wp:anchor distT="0" distB="0" distL="114300" distR="114300" simplePos="0" relativeHeight="251657216" behindDoc="0" locked="0" layoutInCell="1" allowOverlap="1" wp14:anchorId="4AB13C42" wp14:editId="506C14B9">
          <wp:simplePos x="0" y="0"/>
          <wp:positionH relativeFrom="margin">
            <wp:posOffset>2477135</wp:posOffset>
          </wp:positionH>
          <wp:positionV relativeFrom="margin">
            <wp:posOffset>-563880</wp:posOffset>
          </wp:positionV>
          <wp:extent cx="3963035" cy="504825"/>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63035"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3636" w14:textId="367E8CC6" w:rsidR="006D1554" w:rsidRDefault="006D1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04.25pt;height:165.75pt" o:bullet="t">
        <v:imagedata r:id="rId1" o:title="TK_LOGO_POINTER_RGB_bullet_blue"/>
      </v:shape>
    </w:pict>
  </w:numPicBullet>
  <w:abstractNum w:abstractNumId="0" w15:restartNumberingAfterBreak="0">
    <w:nsid w:val="0D664268"/>
    <w:multiLevelType w:val="hybridMultilevel"/>
    <w:tmpl w:val="A6F8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759B5"/>
    <w:multiLevelType w:val="hybridMultilevel"/>
    <w:tmpl w:val="98F69F42"/>
    <w:lvl w:ilvl="0" w:tplc="30E88192">
      <w:numFmt w:val="bullet"/>
      <w:lvlText w:val="•"/>
      <w:lvlJc w:val="left"/>
      <w:pPr>
        <w:ind w:left="580" w:hanging="180"/>
      </w:pPr>
      <w:rPr>
        <w:rFonts w:ascii="Arial MT" w:eastAsia="Arial MT" w:hAnsi="Arial MT" w:cs="Arial MT" w:hint="default"/>
        <w:w w:val="100"/>
        <w:sz w:val="22"/>
        <w:szCs w:val="22"/>
        <w:lang w:val="en-US" w:eastAsia="en-US" w:bidi="ar-SA"/>
      </w:rPr>
    </w:lvl>
    <w:lvl w:ilvl="1" w:tplc="4D3E9E64">
      <w:numFmt w:val="bullet"/>
      <w:lvlText w:val="•"/>
      <w:lvlJc w:val="left"/>
      <w:pPr>
        <w:ind w:left="1584" w:hanging="180"/>
      </w:pPr>
      <w:rPr>
        <w:rFonts w:hint="default"/>
        <w:lang w:val="en-US" w:eastAsia="en-US" w:bidi="ar-SA"/>
      </w:rPr>
    </w:lvl>
    <w:lvl w:ilvl="2" w:tplc="100AC048">
      <w:numFmt w:val="bullet"/>
      <w:lvlText w:val="•"/>
      <w:lvlJc w:val="left"/>
      <w:pPr>
        <w:ind w:left="2589" w:hanging="180"/>
      </w:pPr>
      <w:rPr>
        <w:rFonts w:hint="default"/>
        <w:lang w:val="en-US" w:eastAsia="en-US" w:bidi="ar-SA"/>
      </w:rPr>
    </w:lvl>
    <w:lvl w:ilvl="3" w:tplc="FE327F68">
      <w:numFmt w:val="bullet"/>
      <w:lvlText w:val="•"/>
      <w:lvlJc w:val="left"/>
      <w:pPr>
        <w:ind w:left="3593" w:hanging="180"/>
      </w:pPr>
      <w:rPr>
        <w:rFonts w:hint="default"/>
        <w:lang w:val="en-US" w:eastAsia="en-US" w:bidi="ar-SA"/>
      </w:rPr>
    </w:lvl>
    <w:lvl w:ilvl="4" w:tplc="492A5680">
      <w:numFmt w:val="bullet"/>
      <w:lvlText w:val="•"/>
      <w:lvlJc w:val="left"/>
      <w:pPr>
        <w:ind w:left="4598" w:hanging="180"/>
      </w:pPr>
      <w:rPr>
        <w:rFonts w:hint="default"/>
        <w:lang w:val="en-US" w:eastAsia="en-US" w:bidi="ar-SA"/>
      </w:rPr>
    </w:lvl>
    <w:lvl w:ilvl="5" w:tplc="FF46E7C2">
      <w:numFmt w:val="bullet"/>
      <w:lvlText w:val="•"/>
      <w:lvlJc w:val="left"/>
      <w:pPr>
        <w:ind w:left="5603" w:hanging="180"/>
      </w:pPr>
      <w:rPr>
        <w:rFonts w:hint="default"/>
        <w:lang w:val="en-US" w:eastAsia="en-US" w:bidi="ar-SA"/>
      </w:rPr>
    </w:lvl>
    <w:lvl w:ilvl="6" w:tplc="9A5416CC">
      <w:numFmt w:val="bullet"/>
      <w:lvlText w:val="•"/>
      <w:lvlJc w:val="left"/>
      <w:pPr>
        <w:ind w:left="6607" w:hanging="180"/>
      </w:pPr>
      <w:rPr>
        <w:rFonts w:hint="default"/>
        <w:lang w:val="en-US" w:eastAsia="en-US" w:bidi="ar-SA"/>
      </w:rPr>
    </w:lvl>
    <w:lvl w:ilvl="7" w:tplc="0694D382">
      <w:numFmt w:val="bullet"/>
      <w:lvlText w:val="•"/>
      <w:lvlJc w:val="left"/>
      <w:pPr>
        <w:ind w:left="7612" w:hanging="180"/>
      </w:pPr>
      <w:rPr>
        <w:rFonts w:hint="default"/>
        <w:lang w:val="en-US" w:eastAsia="en-US" w:bidi="ar-SA"/>
      </w:rPr>
    </w:lvl>
    <w:lvl w:ilvl="8" w:tplc="BAF60B9C">
      <w:numFmt w:val="bullet"/>
      <w:lvlText w:val="•"/>
      <w:lvlJc w:val="left"/>
      <w:pPr>
        <w:ind w:left="8617" w:hanging="180"/>
      </w:pPr>
      <w:rPr>
        <w:rFonts w:hint="default"/>
        <w:lang w:val="en-US" w:eastAsia="en-US" w:bidi="ar-SA"/>
      </w:rPr>
    </w:lvl>
  </w:abstractNum>
  <w:abstractNum w:abstractNumId="2" w15:restartNumberingAfterBreak="0">
    <w:nsid w:val="13D92B5B"/>
    <w:multiLevelType w:val="hybridMultilevel"/>
    <w:tmpl w:val="E9D2CA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6864139"/>
    <w:multiLevelType w:val="hybridMultilevel"/>
    <w:tmpl w:val="E13E90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0952407"/>
    <w:multiLevelType w:val="hybridMultilevel"/>
    <w:tmpl w:val="D93C90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2BA7C70"/>
    <w:multiLevelType w:val="hybridMultilevel"/>
    <w:tmpl w:val="EA5091DA"/>
    <w:lvl w:ilvl="0" w:tplc="915295B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5846E36"/>
    <w:multiLevelType w:val="hybridMultilevel"/>
    <w:tmpl w:val="26D0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7778E"/>
    <w:multiLevelType w:val="hybridMultilevel"/>
    <w:tmpl w:val="918C384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8" w15:restartNumberingAfterBreak="0">
    <w:nsid w:val="2FA768F3"/>
    <w:multiLevelType w:val="hybridMultilevel"/>
    <w:tmpl w:val="156AC868"/>
    <w:lvl w:ilvl="0" w:tplc="E44E27A8">
      <w:numFmt w:val="bullet"/>
      <w:lvlText w:val=""/>
      <w:lvlJc w:val="left"/>
      <w:pPr>
        <w:ind w:left="1108" w:hanging="720"/>
      </w:pPr>
      <w:rPr>
        <w:rFonts w:ascii="Symbol" w:eastAsia="Symbol" w:hAnsi="Symbol" w:cs="Symbol" w:hint="default"/>
        <w:w w:val="100"/>
        <w:sz w:val="22"/>
        <w:szCs w:val="22"/>
        <w:lang w:val="en-US" w:eastAsia="en-US" w:bidi="ar-SA"/>
      </w:rPr>
    </w:lvl>
    <w:lvl w:ilvl="1" w:tplc="BAE0BE88">
      <w:numFmt w:val="bullet"/>
      <w:lvlText w:val=""/>
      <w:lvlJc w:val="left"/>
      <w:pPr>
        <w:ind w:left="1120" w:hanging="360"/>
      </w:pPr>
      <w:rPr>
        <w:rFonts w:hint="default"/>
        <w:w w:val="100"/>
        <w:lang w:val="en-US" w:eastAsia="en-US" w:bidi="ar-SA"/>
      </w:rPr>
    </w:lvl>
    <w:lvl w:ilvl="2" w:tplc="1584DB90">
      <w:numFmt w:val="bullet"/>
      <w:lvlText w:val="•"/>
      <w:lvlJc w:val="left"/>
      <w:pPr>
        <w:ind w:left="2176" w:hanging="360"/>
      </w:pPr>
      <w:rPr>
        <w:rFonts w:hint="default"/>
        <w:lang w:val="en-US" w:eastAsia="en-US" w:bidi="ar-SA"/>
      </w:rPr>
    </w:lvl>
    <w:lvl w:ilvl="3" w:tplc="A52C2E50">
      <w:numFmt w:val="bullet"/>
      <w:lvlText w:val="•"/>
      <w:lvlJc w:val="left"/>
      <w:pPr>
        <w:ind w:left="3232" w:hanging="360"/>
      </w:pPr>
      <w:rPr>
        <w:rFonts w:hint="default"/>
        <w:lang w:val="en-US" w:eastAsia="en-US" w:bidi="ar-SA"/>
      </w:rPr>
    </w:lvl>
    <w:lvl w:ilvl="4" w:tplc="19D684EE">
      <w:numFmt w:val="bullet"/>
      <w:lvlText w:val="•"/>
      <w:lvlJc w:val="left"/>
      <w:pPr>
        <w:ind w:left="4288" w:hanging="360"/>
      </w:pPr>
      <w:rPr>
        <w:rFonts w:hint="default"/>
        <w:lang w:val="en-US" w:eastAsia="en-US" w:bidi="ar-SA"/>
      </w:rPr>
    </w:lvl>
    <w:lvl w:ilvl="5" w:tplc="3ED4C56A">
      <w:numFmt w:val="bullet"/>
      <w:lvlText w:val="•"/>
      <w:lvlJc w:val="left"/>
      <w:pPr>
        <w:ind w:left="5345" w:hanging="360"/>
      </w:pPr>
      <w:rPr>
        <w:rFonts w:hint="default"/>
        <w:lang w:val="en-US" w:eastAsia="en-US" w:bidi="ar-SA"/>
      </w:rPr>
    </w:lvl>
    <w:lvl w:ilvl="6" w:tplc="19DA3E2A">
      <w:numFmt w:val="bullet"/>
      <w:lvlText w:val="•"/>
      <w:lvlJc w:val="left"/>
      <w:pPr>
        <w:ind w:left="6401" w:hanging="360"/>
      </w:pPr>
      <w:rPr>
        <w:rFonts w:hint="default"/>
        <w:lang w:val="en-US" w:eastAsia="en-US" w:bidi="ar-SA"/>
      </w:rPr>
    </w:lvl>
    <w:lvl w:ilvl="7" w:tplc="409E7B40">
      <w:numFmt w:val="bullet"/>
      <w:lvlText w:val="•"/>
      <w:lvlJc w:val="left"/>
      <w:pPr>
        <w:ind w:left="7457" w:hanging="360"/>
      </w:pPr>
      <w:rPr>
        <w:rFonts w:hint="default"/>
        <w:lang w:val="en-US" w:eastAsia="en-US" w:bidi="ar-SA"/>
      </w:rPr>
    </w:lvl>
    <w:lvl w:ilvl="8" w:tplc="B19AE67C">
      <w:numFmt w:val="bullet"/>
      <w:lvlText w:val="•"/>
      <w:lvlJc w:val="left"/>
      <w:pPr>
        <w:ind w:left="8513" w:hanging="360"/>
      </w:pPr>
      <w:rPr>
        <w:rFonts w:hint="default"/>
        <w:lang w:val="en-US" w:eastAsia="en-US" w:bidi="ar-SA"/>
      </w:rPr>
    </w:lvl>
  </w:abstractNum>
  <w:abstractNum w:abstractNumId="9" w15:restartNumberingAfterBreak="0">
    <w:nsid w:val="30864C80"/>
    <w:multiLevelType w:val="hybridMultilevel"/>
    <w:tmpl w:val="15F83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F43B3"/>
    <w:multiLevelType w:val="hybridMultilevel"/>
    <w:tmpl w:val="F940A5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6675CCA"/>
    <w:multiLevelType w:val="hybridMultilevel"/>
    <w:tmpl w:val="D8C81F1A"/>
    <w:lvl w:ilvl="0" w:tplc="08090001">
      <w:start w:val="1"/>
      <w:numFmt w:val="bullet"/>
      <w:lvlText w:val=""/>
      <w:lvlJc w:val="left"/>
      <w:pPr>
        <w:ind w:left="1815" w:hanging="360"/>
      </w:pPr>
      <w:rPr>
        <w:rFonts w:ascii="Symbol" w:hAnsi="Symbol" w:hint="default"/>
      </w:rPr>
    </w:lvl>
    <w:lvl w:ilvl="1" w:tplc="08090003" w:tentative="1">
      <w:start w:val="1"/>
      <w:numFmt w:val="bullet"/>
      <w:lvlText w:val="o"/>
      <w:lvlJc w:val="left"/>
      <w:pPr>
        <w:ind w:left="2535" w:hanging="360"/>
      </w:pPr>
      <w:rPr>
        <w:rFonts w:ascii="Courier New" w:hAnsi="Courier New" w:cs="Courier New" w:hint="default"/>
      </w:rPr>
    </w:lvl>
    <w:lvl w:ilvl="2" w:tplc="08090005" w:tentative="1">
      <w:start w:val="1"/>
      <w:numFmt w:val="bullet"/>
      <w:lvlText w:val=""/>
      <w:lvlJc w:val="left"/>
      <w:pPr>
        <w:ind w:left="3255" w:hanging="360"/>
      </w:pPr>
      <w:rPr>
        <w:rFonts w:ascii="Wingdings" w:hAnsi="Wingdings" w:hint="default"/>
      </w:rPr>
    </w:lvl>
    <w:lvl w:ilvl="3" w:tplc="08090001" w:tentative="1">
      <w:start w:val="1"/>
      <w:numFmt w:val="bullet"/>
      <w:lvlText w:val=""/>
      <w:lvlJc w:val="left"/>
      <w:pPr>
        <w:ind w:left="3975" w:hanging="360"/>
      </w:pPr>
      <w:rPr>
        <w:rFonts w:ascii="Symbol" w:hAnsi="Symbol" w:hint="default"/>
      </w:rPr>
    </w:lvl>
    <w:lvl w:ilvl="4" w:tplc="08090003" w:tentative="1">
      <w:start w:val="1"/>
      <w:numFmt w:val="bullet"/>
      <w:lvlText w:val="o"/>
      <w:lvlJc w:val="left"/>
      <w:pPr>
        <w:ind w:left="4695" w:hanging="360"/>
      </w:pPr>
      <w:rPr>
        <w:rFonts w:ascii="Courier New" w:hAnsi="Courier New" w:cs="Courier New" w:hint="default"/>
      </w:rPr>
    </w:lvl>
    <w:lvl w:ilvl="5" w:tplc="08090005" w:tentative="1">
      <w:start w:val="1"/>
      <w:numFmt w:val="bullet"/>
      <w:lvlText w:val=""/>
      <w:lvlJc w:val="left"/>
      <w:pPr>
        <w:ind w:left="5415" w:hanging="360"/>
      </w:pPr>
      <w:rPr>
        <w:rFonts w:ascii="Wingdings" w:hAnsi="Wingdings" w:hint="default"/>
      </w:rPr>
    </w:lvl>
    <w:lvl w:ilvl="6" w:tplc="08090001" w:tentative="1">
      <w:start w:val="1"/>
      <w:numFmt w:val="bullet"/>
      <w:lvlText w:val=""/>
      <w:lvlJc w:val="left"/>
      <w:pPr>
        <w:ind w:left="6135" w:hanging="360"/>
      </w:pPr>
      <w:rPr>
        <w:rFonts w:ascii="Symbol" w:hAnsi="Symbol" w:hint="default"/>
      </w:rPr>
    </w:lvl>
    <w:lvl w:ilvl="7" w:tplc="08090003" w:tentative="1">
      <w:start w:val="1"/>
      <w:numFmt w:val="bullet"/>
      <w:lvlText w:val="o"/>
      <w:lvlJc w:val="left"/>
      <w:pPr>
        <w:ind w:left="6855" w:hanging="360"/>
      </w:pPr>
      <w:rPr>
        <w:rFonts w:ascii="Courier New" w:hAnsi="Courier New" w:cs="Courier New" w:hint="default"/>
      </w:rPr>
    </w:lvl>
    <w:lvl w:ilvl="8" w:tplc="08090005" w:tentative="1">
      <w:start w:val="1"/>
      <w:numFmt w:val="bullet"/>
      <w:lvlText w:val=""/>
      <w:lvlJc w:val="left"/>
      <w:pPr>
        <w:ind w:left="7575" w:hanging="360"/>
      </w:pPr>
      <w:rPr>
        <w:rFonts w:ascii="Wingdings" w:hAnsi="Wingdings" w:hint="default"/>
      </w:rPr>
    </w:lvl>
  </w:abstractNum>
  <w:abstractNum w:abstractNumId="12" w15:restartNumberingAfterBreak="0">
    <w:nsid w:val="3C4F7385"/>
    <w:multiLevelType w:val="hybridMultilevel"/>
    <w:tmpl w:val="098823D6"/>
    <w:lvl w:ilvl="0" w:tplc="55BC8260">
      <w:start w:val="1"/>
      <w:numFmt w:val="decimal"/>
      <w:lvlText w:val="%1."/>
      <w:lvlJc w:val="left"/>
      <w:pPr>
        <w:ind w:left="664" w:hanging="264"/>
        <w:jc w:val="right"/>
      </w:pPr>
      <w:rPr>
        <w:rFonts w:hint="default"/>
        <w:b/>
        <w:bCs/>
        <w:spacing w:val="-1"/>
        <w:w w:val="86"/>
        <w:lang w:val="en-US" w:eastAsia="en-US" w:bidi="ar-SA"/>
      </w:rPr>
    </w:lvl>
    <w:lvl w:ilvl="1" w:tplc="10722D4C">
      <w:numFmt w:val="bullet"/>
      <w:lvlText w:val=""/>
      <w:lvlJc w:val="left"/>
      <w:pPr>
        <w:ind w:left="1120" w:hanging="437"/>
      </w:pPr>
      <w:rPr>
        <w:rFonts w:hint="default"/>
        <w:w w:val="100"/>
        <w:lang w:val="en-US" w:eastAsia="en-US" w:bidi="ar-SA"/>
      </w:rPr>
    </w:lvl>
    <w:lvl w:ilvl="2" w:tplc="3C1A1550">
      <w:numFmt w:val="bullet"/>
      <w:lvlText w:val="•"/>
      <w:lvlJc w:val="left"/>
      <w:pPr>
        <w:ind w:left="1120" w:hanging="437"/>
      </w:pPr>
      <w:rPr>
        <w:rFonts w:hint="default"/>
        <w:lang w:val="en-US" w:eastAsia="en-US" w:bidi="ar-SA"/>
      </w:rPr>
    </w:lvl>
    <w:lvl w:ilvl="3" w:tplc="E424C550">
      <w:numFmt w:val="bullet"/>
      <w:lvlText w:val="•"/>
      <w:lvlJc w:val="left"/>
      <w:pPr>
        <w:ind w:left="2308" w:hanging="437"/>
      </w:pPr>
      <w:rPr>
        <w:rFonts w:hint="default"/>
        <w:lang w:val="en-US" w:eastAsia="en-US" w:bidi="ar-SA"/>
      </w:rPr>
    </w:lvl>
    <w:lvl w:ilvl="4" w:tplc="2EC8140A">
      <w:numFmt w:val="bullet"/>
      <w:lvlText w:val="•"/>
      <w:lvlJc w:val="left"/>
      <w:pPr>
        <w:ind w:left="3496" w:hanging="437"/>
      </w:pPr>
      <w:rPr>
        <w:rFonts w:hint="default"/>
        <w:lang w:val="en-US" w:eastAsia="en-US" w:bidi="ar-SA"/>
      </w:rPr>
    </w:lvl>
    <w:lvl w:ilvl="5" w:tplc="3E189FB8">
      <w:numFmt w:val="bullet"/>
      <w:lvlText w:val="•"/>
      <w:lvlJc w:val="left"/>
      <w:pPr>
        <w:ind w:left="4684" w:hanging="437"/>
      </w:pPr>
      <w:rPr>
        <w:rFonts w:hint="default"/>
        <w:lang w:val="en-US" w:eastAsia="en-US" w:bidi="ar-SA"/>
      </w:rPr>
    </w:lvl>
    <w:lvl w:ilvl="6" w:tplc="E9727818">
      <w:numFmt w:val="bullet"/>
      <w:lvlText w:val="•"/>
      <w:lvlJc w:val="left"/>
      <w:pPr>
        <w:ind w:left="5873" w:hanging="437"/>
      </w:pPr>
      <w:rPr>
        <w:rFonts w:hint="default"/>
        <w:lang w:val="en-US" w:eastAsia="en-US" w:bidi="ar-SA"/>
      </w:rPr>
    </w:lvl>
    <w:lvl w:ilvl="7" w:tplc="CE74E01C">
      <w:numFmt w:val="bullet"/>
      <w:lvlText w:val="•"/>
      <w:lvlJc w:val="left"/>
      <w:pPr>
        <w:ind w:left="7061" w:hanging="437"/>
      </w:pPr>
      <w:rPr>
        <w:rFonts w:hint="default"/>
        <w:lang w:val="en-US" w:eastAsia="en-US" w:bidi="ar-SA"/>
      </w:rPr>
    </w:lvl>
    <w:lvl w:ilvl="8" w:tplc="4C7CAACE">
      <w:numFmt w:val="bullet"/>
      <w:lvlText w:val="•"/>
      <w:lvlJc w:val="left"/>
      <w:pPr>
        <w:ind w:left="8249" w:hanging="437"/>
      </w:pPr>
      <w:rPr>
        <w:rFonts w:hint="default"/>
        <w:lang w:val="en-US" w:eastAsia="en-US" w:bidi="ar-SA"/>
      </w:rPr>
    </w:lvl>
  </w:abstractNum>
  <w:abstractNum w:abstractNumId="13" w15:restartNumberingAfterBreak="0">
    <w:nsid w:val="463E0654"/>
    <w:multiLevelType w:val="hybridMultilevel"/>
    <w:tmpl w:val="046ACBAE"/>
    <w:lvl w:ilvl="0" w:tplc="47086352">
      <w:numFmt w:val="bullet"/>
      <w:lvlText w:val="•"/>
      <w:lvlJc w:val="left"/>
      <w:pPr>
        <w:ind w:left="400" w:hanging="190"/>
      </w:pPr>
      <w:rPr>
        <w:rFonts w:ascii="Trebuchet MS" w:eastAsia="Trebuchet MS" w:hAnsi="Trebuchet MS" w:cs="Trebuchet MS" w:hint="default"/>
        <w:color w:val="1F1F1E"/>
        <w:w w:val="67"/>
        <w:sz w:val="30"/>
        <w:szCs w:val="30"/>
        <w:shd w:val="clear" w:color="auto" w:fill="F8F8F8"/>
        <w:lang w:val="en-US" w:eastAsia="en-US" w:bidi="ar-SA"/>
      </w:rPr>
    </w:lvl>
    <w:lvl w:ilvl="1" w:tplc="B7F009DE">
      <w:numFmt w:val="bullet"/>
      <w:lvlText w:val="•"/>
      <w:lvlJc w:val="left"/>
      <w:pPr>
        <w:ind w:left="1422" w:hanging="190"/>
      </w:pPr>
      <w:rPr>
        <w:rFonts w:hint="default"/>
        <w:lang w:val="en-US" w:eastAsia="en-US" w:bidi="ar-SA"/>
      </w:rPr>
    </w:lvl>
    <w:lvl w:ilvl="2" w:tplc="CBB2FAF2">
      <w:numFmt w:val="bullet"/>
      <w:lvlText w:val="•"/>
      <w:lvlJc w:val="left"/>
      <w:pPr>
        <w:ind w:left="2445" w:hanging="190"/>
      </w:pPr>
      <w:rPr>
        <w:rFonts w:hint="default"/>
        <w:lang w:val="en-US" w:eastAsia="en-US" w:bidi="ar-SA"/>
      </w:rPr>
    </w:lvl>
    <w:lvl w:ilvl="3" w:tplc="CD4216F2">
      <w:numFmt w:val="bullet"/>
      <w:lvlText w:val="•"/>
      <w:lvlJc w:val="left"/>
      <w:pPr>
        <w:ind w:left="3467" w:hanging="190"/>
      </w:pPr>
      <w:rPr>
        <w:rFonts w:hint="default"/>
        <w:lang w:val="en-US" w:eastAsia="en-US" w:bidi="ar-SA"/>
      </w:rPr>
    </w:lvl>
    <w:lvl w:ilvl="4" w:tplc="953C9872">
      <w:numFmt w:val="bullet"/>
      <w:lvlText w:val="•"/>
      <w:lvlJc w:val="left"/>
      <w:pPr>
        <w:ind w:left="4490" w:hanging="190"/>
      </w:pPr>
      <w:rPr>
        <w:rFonts w:hint="default"/>
        <w:lang w:val="en-US" w:eastAsia="en-US" w:bidi="ar-SA"/>
      </w:rPr>
    </w:lvl>
    <w:lvl w:ilvl="5" w:tplc="F642042C">
      <w:numFmt w:val="bullet"/>
      <w:lvlText w:val="•"/>
      <w:lvlJc w:val="left"/>
      <w:pPr>
        <w:ind w:left="5513" w:hanging="190"/>
      </w:pPr>
      <w:rPr>
        <w:rFonts w:hint="default"/>
        <w:lang w:val="en-US" w:eastAsia="en-US" w:bidi="ar-SA"/>
      </w:rPr>
    </w:lvl>
    <w:lvl w:ilvl="6" w:tplc="4D12FA08">
      <w:numFmt w:val="bullet"/>
      <w:lvlText w:val="•"/>
      <w:lvlJc w:val="left"/>
      <w:pPr>
        <w:ind w:left="6535" w:hanging="190"/>
      </w:pPr>
      <w:rPr>
        <w:rFonts w:hint="default"/>
        <w:lang w:val="en-US" w:eastAsia="en-US" w:bidi="ar-SA"/>
      </w:rPr>
    </w:lvl>
    <w:lvl w:ilvl="7" w:tplc="9FDC6438">
      <w:numFmt w:val="bullet"/>
      <w:lvlText w:val="•"/>
      <w:lvlJc w:val="left"/>
      <w:pPr>
        <w:ind w:left="7558" w:hanging="190"/>
      </w:pPr>
      <w:rPr>
        <w:rFonts w:hint="default"/>
        <w:lang w:val="en-US" w:eastAsia="en-US" w:bidi="ar-SA"/>
      </w:rPr>
    </w:lvl>
    <w:lvl w:ilvl="8" w:tplc="1690E7D2">
      <w:numFmt w:val="bullet"/>
      <w:lvlText w:val="•"/>
      <w:lvlJc w:val="left"/>
      <w:pPr>
        <w:ind w:left="8581" w:hanging="190"/>
      </w:pPr>
      <w:rPr>
        <w:rFonts w:hint="default"/>
        <w:lang w:val="en-US" w:eastAsia="en-US" w:bidi="ar-SA"/>
      </w:rPr>
    </w:lvl>
  </w:abstractNum>
  <w:abstractNum w:abstractNumId="14" w15:restartNumberingAfterBreak="0">
    <w:nsid w:val="4B4F4E4B"/>
    <w:multiLevelType w:val="hybridMultilevel"/>
    <w:tmpl w:val="B928CF8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5" w15:restartNumberingAfterBreak="0">
    <w:nsid w:val="4E6C5C8D"/>
    <w:multiLevelType w:val="hybridMultilevel"/>
    <w:tmpl w:val="C7F469A8"/>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152101"/>
    <w:multiLevelType w:val="multilevel"/>
    <w:tmpl w:val="23AE0D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704753C"/>
    <w:multiLevelType w:val="multilevel"/>
    <w:tmpl w:val="61846FAC"/>
    <w:lvl w:ilvl="0">
      <w:start w:val="7"/>
      <w:numFmt w:val="decimal"/>
      <w:lvlText w:val="%1"/>
      <w:lvlJc w:val="left"/>
      <w:pPr>
        <w:ind w:left="360" w:hanging="360"/>
      </w:pPr>
      <w:rPr>
        <w:rFonts w:hint="default"/>
      </w:rPr>
    </w:lvl>
    <w:lvl w:ilv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58D1AAE"/>
    <w:multiLevelType w:val="hybridMultilevel"/>
    <w:tmpl w:val="5D0ADEC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9" w15:restartNumberingAfterBreak="0">
    <w:nsid w:val="65925626"/>
    <w:multiLevelType w:val="hybridMultilevel"/>
    <w:tmpl w:val="786EB9B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0" w15:restartNumberingAfterBreak="0">
    <w:nsid w:val="69605CD7"/>
    <w:multiLevelType w:val="hybridMultilevel"/>
    <w:tmpl w:val="FF728620"/>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564363"/>
    <w:multiLevelType w:val="hybridMultilevel"/>
    <w:tmpl w:val="F6B28E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6A4078"/>
    <w:multiLevelType w:val="hybridMultilevel"/>
    <w:tmpl w:val="0D945E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2069305615">
    <w:abstractNumId w:val="9"/>
  </w:num>
  <w:num w:numId="2" w16cid:durableId="1383748453">
    <w:abstractNumId w:val="16"/>
  </w:num>
  <w:num w:numId="3" w16cid:durableId="1145392619">
    <w:abstractNumId w:val="5"/>
  </w:num>
  <w:num w:numId="4" w16cid:durableId="1398164551">
    <w:abstractNumId w:val="17"/>
  </w:num>
  <w:num w:numId="5" w16cid:durableId="2088767428">
    <w:abstractNumId w:val="6"/>
  </w:num>
  <w:num w:numId="6" w16cid:durableId="1554270893">
    <w:abstractNumId w:val="0"/>
  </w:num>
  <w:num w:numId="7" w16cid:durableId="1163667782">
    <w:abstractNumId w:val="4"/>
  </w:num>
  <w:num w:numId="8" w16cid:durableId="31732865">
    <w:abstractNumId w:val="2"/>
  </w:num>
  <w:num w:numId="9" w16cid:durableId="1587111576">
    <w:abstractNumId w:val="3"/>
  </w:num>
  <w:num w:numId="10" w16cid:durableId="1981228177">
    <w:abstractNumId w:val="7"/>
  </w:num>
  <w:num w:numId="11" w16cid:durableId="445269344">
    <w:abstractNumId w:val="21"/>
  </w:num>
  <w:num w:numId="12" w16cid:durableId="1466309364">
    <w:abstractNumId w:val="10"/>
  </w:num>
  <w:num w:numId="13" w16cid:durableId="851841437">
    <w:abstractNumId w:val="18"/>
  </w:num>
  <w:num w:numId="14" w16cid:durableId="1808275272">
    <w:abstractNumId w:val="22"/>
  </w:num>
  <w:num w:numId="15" w16cid:durableId="1280066613">
    <w:abstractNumId w:val="11"/>
  </w:num>
  <w:num w:numId="16" w16cid:durableId="1799836728">
    <w:abstractNumId w:val="14"/>
  </w:num>
  <w:num w:numId="17" w16cid:durableId="2078820816">
    <w:abstractNumId w:val="19"/>
  </w:num>
  <w:num w:numId="18" w16cid:durableId="509342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5707081">
    <w:abstractNumId w:val="13"/>
  </w:num>
  <w:num w:numId="20" w16cid:durableId="2052072634">
    <w:abstractNumId w:val="1"/>
  </w:num>
  <w:num w:numId="21" w16cid:durableId="1045567292">
    <w:abstractNumId w:val="8"/>
  </w:num>
  <w:num w:numId="22" w16cid:durableId="2095858636">
    <w:abstractNumId w:val="12"/>
  </w:num>
  <w:num w:numId="23" w16cid:durableId="1376851304">
    <w:abstractNumId w:val="20"/>
  </w:num>
  <w:num w:numId="24" w16cid:durableId="20345734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64"/>
    <w:rsid w:val="000530AC"/>
    <w:rsid w:val="00066C08"/>
    <w:rsid w:val="000C13DF"/>
    <w:rsid w:val="000D3034"/>
    <w:rsid w:val="001133D0"/>
    <w:rsid w:val="0013210E"/>
    <w:rsid w:val="00166EFC"/>
    <w:rsid w:val="00170762"/>
    <w:rsid w:val="001A0670"/>
    <w:rsid w:val="001B0224"/>
    <w:rsid w:val="001B4898"/>
    <w:rsid w:val="001F63D5"/>
    <w:rsid w:val="00204BB9"/>
    <w:rsid w:val="002D302F"/>
    <w:rsid w:val="002D5C71"/>
    <w:rsid w:val="002E33FC"/>
    <w:rsid w:val="00337083"/>
    <w:rsid w:val="0036378D"/>
    <w:rsid w:val="003B42CE"/>
    <w:rsid w:val="003B5F1A"/>
    <w:rsid w:val="003D128E"/>
    <w:rsid w:val="003F3820"/>
    <w:rsid w:val="0041229F"/>
    <w:rsid w:val="00414010"/>
    <w:rsid w:val="00452808"/>
    <w:rsid w:val="0052252B"/>
    <w:rsid w:val="00524597"/>
    <w:rsid w:val="0057488B"/>
    <w:rsid w:val="005C1361"/>
    <w:rsid w:val="005F1834"/>
    <w:rsid w:val="005F3E79"/>
    <w:rsid w:val="00625662"/>
    <w:rsid w:val="006406DF"/>
    <w:rsid w:val="00662045"/>
    <w:rsid w:val="006629DB"/>
    <w:rsid w:val="00670AFF"/>
    <w:rsid w:val="006732A8"/>
    <w:rsid w:val="00681E3D"/>
    <w:rsid w:val="00683CAC"/>
    <w:rsid w:val="006D1554"/>
    <w:rsid w:val="0071619C"/>
    <w:rsid w:val="00752AAA"/>
    <w:rsid w:val="007557A1"/>
    <w:rsid w:val="007652AD"/>
    <w:rsid w:val="00770161"/>
    <w:rsid w:val="00790E73"/>
    <w:rsid w:val="00794C15"/>
    <w:rsid w:val="007A24A4"/>
    <w:rsid w:val="00814C18"/>
    <w:rsid w:val="00841104"/>
    <w:rsid w:val="0089408A"/>
    <w:rsid w:val="00920C64"/>
    <w:rsid w:val="00922730"/>
    <w:rsid w:val="00957E03"/>
    <w:rsid w:val="00971791"/>
    <w:rsid w:val="009A70EF"/>
    <w:rsid w:val="00A05C43"/>
    <w:rsid w:val="00A12E83"/>
    <w:rsid w:val="00A76028"/>
    <w:rsid w:val="00A8028E"/>
    <w:rsid w:val="00A83116"/>
    <w:rsid w:val="00A96CD0"/>
    <w:rsid w:val="00AA2E94"/>
    <w:rsid w:val="00AA5391"/>
    <w:rsid w:val="00B96489"/>
    <w:rsid w:val="00B974B8"/>
    <w:rsid w:val="00BA323D"/>
    <w:rsid w:val="00BC326F"/>
    <w:rsid w:val="00BD03AC"/>
    <w:rsid w:val="00BD610C"/>
    <w:rsid w:val="00C03F8B"/>
    <w:rsid w:val="00C10F8A"/>
    <w:rsid w:val="00C21F87"/>
    <w:rsid w:val="00C7487A"/>
    <w:rsid w:val="00CC5F36"/>
    <w:rsid w:val="00CE51DD"/>
    <w:rsid w:val="00D50FF9"/>
    <w:rsid w:val="00D63539"/>
    <w:rsid w:val="00DA1029"/>
    <w:rsid w:val="00DA16D5"/>
    <w:rsid w:val="00DA6503"/>
    <w:rsid w:val="00DB116F"/>
    <w:rsid w:val="00DB71A5"/>
    <w:rsid w:val="00DD5B8F"/>
    <w:rsid w:val="00DE7E2D"/>
    <w:rsid w:val="00E02492"/>
    <w:rsid w:val="00E4634C"/>
    <w:rsid w:val="00E73DAC"/>
    <w:rsid w:val="00E92674"/>
    <w:rsid w:val="00E94FBB"/>
    <w:rsid w:val="00EA2F47"/>
    <w:rsid w:val="00EA549C"/>
    <w:rsid w:val="00EB6901"/>
    <w:rsid w:val="00EF03F4"/>
    <w:rsid w:val="00F07350"/>
    <w:rsid w:val="00F104D3"/>
    <w:rsid w:val="00F11FD1"/>
    <w:rsid w:val="00F367EC"/>
    <w:rsid w:val="00F45303"/>
    <w:rsid w:val="00F578E4"/>
    <w:rsid w:val="00F8101C"/>
    <w:rsid w:val="00F86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570D7"/>
  <w15:chartTrackingRefBased/>
  <w15:docId w15:val="{F41E0A41-FA4E-40E1-838C-EEF268FF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5C1361"/>
    <w:pPr>
      <w:spacing w:line="256" w:lineRule="auto"/>
      <w:ind w:left="0" w:hanging="567"/>
      <w:outlineLvl w:val="0"/>
    </w:pPr>
    <w:rPr>
      <w:rFonts w:ascii="Calibri" w:eastAsia="Times New Roman" w:hAnsi="Calibri" w:cs="Calibri"/>
      <w:b/>
      <w:sz w:val="24"/>
      <w:szCs w:val="24"/>
    </w:rPr>
  </w:style>
  <w:style w:type="paragraph" w:styleId="Heading2">
    <w:name w:val="heading 2"/>
    <w:basedOn w:val="Normal"/>
    <w:next w:val="Normal"/>
    <w:link w:val="Heading2Char"/>
    <w:uiPriority w:val="9"/>
    <w:unhideWhenUsed/>
    <w:qFormat/>
    <w:rsid w:val="00A760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A76028"/>
    <w:pPr>
      <w:widowControl w:val="0"/>
      <w:autoSpaceDE w:val="0"/>
      <w:autoSpaceDN w:val="0"/>
      <w:spacing w:after="0" w:line="240" w:lineRule="auto"/>
      <w:ind w:left="400"/>
      <w:outlineLvl w:val="2"/>
    </w:pPr>
    <w:rPr>
      <w:rFonts w:ascii="Trebuchet MS" w:eastAsia="Trebuchet MS" w:hAnsi="Trebuchet MS" w:cs="Trebuchet MS"/>
      <w:sz w:val="36"/>
      <w:szCs w:val="36"/>
      <w:lang w:val="en-US"/>
    </w:rPr>
  </w:style>
  <w:style w:type="paragraph" w:styleId="Heading4">
    <w:name w:val="heading 4"/>
    <w:basedOn w:val="Normal"/>
    <w:next w:val="Normal"/>
    <w:link w:val="Heading4Char"/>
    <w:uiPriority w:val="9"/>
    <w:unhideWhenUsed/>
    <w:qFormat/>
    <w:rsid w:val="00A7602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7602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C64"/>
  </w:style>
  <w:style w:type="paragraph" w:styleId="Footer">
    <w:name w:val="footer"/>
    <w:basedOn w:val="Normal"/>
    <w:link w:val="FooterChar"/>
    <w:uiPriority w:val="99"/>
    <w:unhideWhenUsed/>
    <w:rsid w:val="00920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C64"/>
  </w:style>
  <w:style w:type="table" w:styleId="TableGrid">
    <w:name w:val="Table Grid"/>
    <w:basedOn w:val="TableNormal"/>
    <w:uiPriority w:val="39"/>
    <w:rsid w:val="00BD0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629DB"/>
    <w:pPr>
      <w:ind w:left="720"/>
      <w:contextualSpacing/>
    </w:pPr>
  </w:style>
  <w:style w:type="paragraph" w:styleId="TOC2">
    <w:name w:val="toc 2"/>
    <w:basedOn w:val="Normal"/>
    <w:next w:val="Normal"/>
    <w:uiPriority w:val="39"/>
    <w:rsid w:val="00F367EC"/>
    <w:pPr>
      <w:tabs>
        <w:tab w:val="right" w:pos="9000"/>
      </w:tabs>
      <w:suppressAutoHyphens/>
      <w:spacing w:after="240" w:line="240" w:lineRule="auto"/>
      <w:jc w:val="both"/>
    </w:pPr>
    <w:rPr>
      <w:rFonts w:ascii="Trebuchet MS" w:eastAsia="Times New Roman" w:hAnsi="Trebuchet MS" w:cs="Times New Roman"/>
      <w:szCs w:val="24"/>
    </w:rPr>
  </w:style>
  <w:style w:type="character" w:styleId="Hyperlink">
    <w:name w:val="Hyperlink"/>
    <w:basedOn w:val="DefaultParagraphFont"/>
    <w:uiPriority w:val="99"/>
    <w:unhideWhenUsed/>
    <w:rsid w:val="00F367EC"/>
    <w:rPr>
      <w:color w:val="0563C1" w:themeColor="hyperlink"/>
      <w:u w:val="single"/>
    </w:rPr>
  </w:style>
  <w:style w:type="paragraph" w:customStyle="1" w:styleId="Default">
    <w:name w:val="Default"/>
    <w:rsid w:val="00F367EC"/>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5C1361"/>
    <w:rPr>
      <w:rFonts w:ascii="Calibri" w:eastAsia="Times New Roman" w:hAnsi="Calibri" w:cs="Calibri"/>
      <w:b/>
      <w:sz w:val="24"/>
      <w:szCs w:val="24"/>
    </w:rPr>
  </w:style>
  <w:style w:type="character" w:customStyle="1" w:styleId="Heading2Char">
    <w:name w:val="Heading 2 Char"/>
    <w:basedOn w:val="DefaultParagraphFont"/>
    <w:link w:val="Heading2"/>
    <w:uiPriority w:val="9"/>
    <w:semiHidden/>
    <w:rsid w:val="00A76028"/>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A7602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76028"/>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uiPriority w:val="9"/>
    <w:rsid w:val="00A76028"/>
    <w:rPr>
      <w:rFonts w:ascii="Trebuchet MS" w:eastAsia="Trebuchet MS" w:hAnsi="Trebuchet MS" w:cs="Trebuchet MS"/>
      <w:sz w:val="36"/>
      <w:szCs w:val="36"/>
      <w:lang w:val="en-US"/>
    </w:rPr>
  </w:style>
  <w:style w:type="paragraph" w:styleId="BodyText">
    <w:name w:val="Body Text"/>
    <w:basedOn w:val="Normal"/>
    <w:link w:val="BodyTextChar"/>
    <w:uiPriority w:val="1"/>
    <w:qFormat/>
    <w:rsid w:val="00A76028"/>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rsid w:val="00A76028"/>
    <w:rPr>
      <w:rFonts w:ascii="Trebuchet MS" w:eastAsia="Trebuchet MS" w:hAnsi="Trebuchet MS" w:cs="Trebuchet MS"/>
      <w:lang w:val="en-US"/>
    </w:rPr>
  </w:style>
  <w:style w:type="paragraph" w:styleId="Title">
    <w:name w:val="Title"/>
    <w:basedOn w:val="Normal"/>
    <w:link w:val="TitleChar"/>
    <w:uiPriority w:val="10"/>
    <w:qFormat/>
    <w:rsid w:val="00A76028"/>
    <w:pPr>
      <w:widowControl w:val="0"/>
      <w:autoSpaceDE w:val="0"/>
      <w:autoSpaceDN w:val="0"/>
      <w:spacing w:after="0" w:line="794" w:lineRule="exact"/>
      <w:ind w:right="3646"/>
      <w:jc w:val="right"/>
    </w:pPr>
    <w:rPr>
      <w:rFonts w:ascii="Trebuchet MS" w:eastAsia="Trebuchet MS" w:hAnsi="Trebuchet MS" w:cs="Trebuchet MS"/>
      <w:sz w:val="72"/>
      <w:szCs w:val="72"/>
      <w:lang w:val="en-US"/>
    </w:rPr>
  </w:style>
  <w:style w:type="character" w:customStyle="1" w:styleId="TitleChar">
    <w:name w:val="Title Char"/>
    <w:basedOn w:val="DefaultParagraphFont"/>
    <w:link w:val="Title"/>
    <w:uiPriority w:val="10"/>
    <w:rsid w:val="00A76028"/>
    <w:rPr>
      <w:rFonts w:ascii="Trebuchet MS" w:eastAsia="Trebuchet MS" w:hAnsi="Trebuchet MS" w:cs="Trebuchet MS"/>
      <w:sz w:val="72"/>
      <w:szCs w:val="72"/>
      <w:lang w:val="en-US"/>
    </w:rPr>
  </w:style>
  <w:style w:type="paragraph" w:customStyle="1" w:styleId="TableParagraph">
    <w:name w:val="Table Paragraph"/>
    <w:basedOn w:val="Normal"/>
    <w:uiPriority w:val="1"/>
    <w:qFormat/>
    <w:rsid w:val="00A76028"/>
    <w:pPr>
      <w:widowControl w:val="0"/>
      <w:autoSpaceDE w:val="0"/>
      <w:autoSpaceDN w:val="0"/>
      <w:spacing w:before="69" w:after="0" w:line="240" w:lineRule="auto"/>
      <w:ind w:left="173" w:right="164"/>
      <w:jc w:val="center"/>
    </w:pPr>
    <w:rPr>
      <w:rFonts w:ascii="Trebuchet MS" w:eastAsia="Trebuchet MS" w:hAnsi="Trebuchet MS" w:cs="Trebuchet M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44899">
      <w:bodyDiv w:val="1"/>
      <w:marLeft w:val="0"/>
      <w:marRight w:val="0"/>
      <w:marTop w:val="0"/>
      <w:marBottom w:val="0"/>
      <w:divBdr>
        <w:top w:val="none" w:sz="0" w:space="0" w:color="auto"/>
        <w:left w:val="none" w:sz="0" w:space="0" w:color="auto"/>
        <w:bottom w:val="none" w:sz="0" w:space="0" w:color="auto"/>
        <w:right w:val="none" w:sz="0" w:space="0" w:color="auto"/>
      </w:divBdr>
    </w:div>
    <w:div w:id="182184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7C4BF5128B7B40971BB0C417DC1DB2" ma:contentTypeVersion="12" ma:contentTypeDescription="Create a new document." ma:contentTypeScope="" ma:versionID="0862136250ee26b21b25452f4e953bf5">
  <xsd:schema xmlns:xsd="http://www.w3.org/2001/XMLSchema" xmlns:xs="http://www.w3.org/2001/XMLSchema" xmlns:p="http://schemas.microsoft.com/office/2006/metadata/properties" xmlns:ns2="256457a1-f471-4f29-8f61-4bb21bf5e773" xmlns:ns3="e86d685a-bc69-4a64-9b0b-9550f6586069" targetNamespace="http://schemas.microsoft.com/office/2006/metadata/properties" ma:root="true" ma:fieldsID="7cc45be06f23461236f7a6b122a19e26" ns2:_="" ns3:_="">
    <xsd:import namespace="256457a1-f471-4f29-8f61-4bb21bf5e773"/>
    <xsd:import namespace="e86d685a-bc69-4a64-9b0b-9550f6586069"/>
    <xsd:element name="properties">
      <xsd:complexType>
        <xsd:sequence>
          <xsd:element name="documentManagement">
            <xsd:complexType>
              <xsd:all>
                <xsd:element ref="ns2:MediaServiceMetadata" minOccurs="0"/>
                <xsd:element ref="ns2:MediaServiceFastMetadata" minOccurs="0"/>
                <xsd:element ref="ns2:Project" minOccurs="0"/>
                <xsd:element ref="ns3:SharedWithUsers" minOccurs="0"/>
                <xsd:element ref="ns3:SharedWithDetails" minOccurs="0"/>
                <xsd:element ref="ns2:lcf76f155ced4ddcb4097134ff3c332f"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457a1-f471-4f29-8f61-4bb21bf5e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6d685a-bc69-4a64-9b0b-9550f658606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6457a1-f471-4f29-8f61-4bb21bf5e773">
      <Terms xmlns="http://schemas.microsoft.com/office/infopath/2007/PartnerControls"/>
    </lcf76f155ced4ddcb4097134ff3c332f>
    <Project xmlns="256457a1-f471-4f29-8f61-4bb21bf5e773" xsi:nil="true"/>
  </documentManagement>
</p:properties>
</file>

<file path=customXml/itemProps1.xml><?xml version="1.0" encoding="utf-8"?>
<ds:datastoreItem xmlns:ds="http://schemas.openxmlformats.org/officeDocument/2006/customXml" ds:itemID="{AC49792A-F583-47F0-A64F-9F32687082C4}">
  <ds:schemaRefs>
    <ds:schemaRef ds:uri="http://schemas.openxmlformats.org/officeDocument/2006/bibliography"/>
  </ds:schemaRefs>
</ds:datastoreItem>
</file>

<file path=customXml/itemProps2.xml><?xml version="1.0" encoding="utf-8"?>
<ds:datastoreItem xmlns:ds="http://schemas.openxmlformats.org/officeDocument/2006/customXml" ds:itemID="{35990A71-B457-4982-AADB-FA9CC1FA74C6}">
  <ds:schemaRefs>
    <ds:schemaRef ds:uri="http://schemas.microsoft.com/sharepoint/v3/contenttype/forms"/>
  </ds:schemaRefs>
</ds:datastoreItem>
</file>

<file path=customXml/itemProps3.xml><?xml version="1.0" encoding="utf-8"?>
<ds:datastoreItem xmlns:ds="http://schemas.openxmlformats.org/officeDocument/2006/customXml" ds:itemID="{25A8ADB4-CF6A-46F8-8D32-FFF89193B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457a1-f471-4f29-8f61-4bb21bf5e773"/>
    <ds:schemaRef ds:uri="e86d685a-bc69-4a64-9b0b-9550f6586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616DCC-844D-4F3C-857C-E080944FBD3D}">
  <ds:schemaRefs>
    <ds:schemaRef ds:uri="http://schemas.microsoft.com/office/2006/metadata/properties"/>
    <ds:schemaRef ds:uri="http://schemas.microsoft.com/office/infopath/2007/PartnerControls"/>
    <ds:schemaRef ds:uri="256457a1-f471-4f29-8f61-4bb21bf5e77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980</Words>
  <Characters>5658</Characters>
  <Application>Microsoft Office Word</Application>
  <DocSecurity>0</DocSecurity>
  <Lines>104</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Mrs O O'Beirne (Our Lady and St Huberts)</cp:lastModifiedBy>
  <cp:revision>2</cp:revision>
  <dcterms:created xsi:type="dcterms:W3CDTF">2023-09-21T17:05:00Z</dcterms:created>
  <dcterms:modified xsi:type="dcterms:W3CDTF">2023-09-21T17:05:00Z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0x010100077C4BF5128B7B40971BB0C417DC1DB2</vt:lpwstr>
  </property>
  <property fmtid="{D5CDD505-2E9C-101B-9397-08002B2CF9AE}" pid="3" name="MediaServiceImageTags">
    <vt:lpwstr/>
  </property>
  <property fmtid="{D5CDD505-2E9C-101B-9397-08002B2CF9AE}" pid="4" name="GrammarlyDocumentId">
    <vt:lpwstr>4eb76366bd11d4c8da5f0a2640bf07e6bbc1e21f505b184d102c4c237bcd03a6</vt:lpwstr>
  </property>
</Properties>
</file>